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F6C90" w14:textId="4CA81B50" w:rsidR="00AD438A" w:rsidRPr="002C542E" w:rsidRDefault="00AD438A" w:rsidP="00AD438A">
      <w:pPr>
        <w:pStyle w:val="3GPPHeader"/>
        <w:spacing w:after="60"/>
        <w:rPr>
          <w:rFonts w:cs="Arial"/>
          <w:sz w:val="32"/>
          <w:szCs w:val="32"/>
        </w:rPr>
      </w:pPr>
      <w:r w:rsidRPr="002C542E">
        <w:rPr>
          <w:rFonts w:cs="Arial"/>
        </w:rPr>
        <w:t>3GPP RAN WG2 Meeting #1</w:t>
      </w:r>
      <w:r>
        <w:rPr>
          <w:rFonts w:cs="Arial"/>
        </w:rPr>
        <w:t>31</w:t>
      </w:r>
      <w:r w:rsidRPr="002C542E">
        <w:rPr>
          <w:rFonts w:cs="Arial"/>
        </w:rPr>
        <w:tab/>
      </w:r>
      <w:r w:rsidRPr="006E068A">
        <w:rPr>
          <w:rFonts w:cs="Arial"/>
          <w:bCs/>
          <w:sz w:val="26"/>
          <w:szCs w:val="26"/>
        </w:rPr>
        <w:t>R2-</w:t>
      </w:r>
      <w:r w:rsidR="005F4D2D">
        <w:rPr>
          <w:rFonts w:cs="Arial"/>
          <w:bCs/>
          <w:sz w:val="26"/>
          <w:szCs w:val="26"/>
        </w:rPr>
        <w:t>2505907</w:t>
      </w:r>
    </w:p>
    <w:p w14:paraId="6F249BC3" w14:textId="77777777" w:rsidR="00AD438A" w:rsidRPr="008E371F" w:rsidRDefault="00AD438A" w:rsidP="00AD438A">
      <w:pPr>
        <w:pStyle w:val="3GPPHeader"/>
        <w:rPr>
          <w:rFonts w:cs="Arial"/>
          <w:lang w:val="en-US" w:eastAsia="ko-KR"/>
        </w:rPr>
      </w:pPr>
      <w:r w:rsidRPr="008E371F">
        <w:rPr>
          <w:rFonts w:cs="Arial"/>
          <w:lang w:val="en-US" w:eastAsia="ko-KR"/>
        </w:rPr>
        <w:t>Bangalore, India Aug 25</w:t>
      </w:r>
      <w:r w:rsidRPr="008E371F">
        <w:rPr>
          <w:rFonts w:cs="Arial"/>
          <w:vertAlign w:val="superscript"/>
          <w:lang w:val="en-US" w:eastAsia="ko-KR"/>
        </w:rPr>
        <w:t>th</w:t>
      </w:r>
      <w:r w:rsidRPr="008E371F">
        <w:rPr>
          <w:rFonts w:cs="Arial"/>
          <w:lang w:val="en-US" w:eastAsia="ko-KR"/>
        </w:rPr>
        <w:t xml:space="preserve"> – 29</w:t>
      </w:r>
      <w:r w:rsidRPr="008E371F">
        <w:rPr>
          <w:rFonts w:cs="Arial"/>
          <w:vertAlign w:val="superscript"/>
          <w:lang w:val="en-US" w:eastAsia="ko-KR"/>
        </w:rPr>
        <w:t>th</w:t>
      </w:r>
      <w:r w:rsidRPr="008E371F">
        <w:rPr>
          <w:rFonts w:cs="Arial"/>
          <w:lang w:val="en-US" w:eastAsia="ko-KR"/>
        </w:rPr>
        <w:t>, 2025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682C9AA9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AD438A">
        <w:rPr>
          <w:rFonts w:eastAsia="Malgun Gothic" w:cs="Arial" w:hint="eastAsia"/>
          <w:sz w:val="22"/>
          <w:szCs w:val="22"/>
          <w:lang w:eastAsia="ko-KR"/>
        </w:rPr>
        <w:t xml:space="preserve">Remaining </w:t>
      </w:r>
      <w:r w:rsidR="00FB133C">
        <w:rPr>
          <w:rFonts w:eastAsia="Malgun Gothic" w:cs="Arial" w:hint="eastAsia"/>
          <w:sz w:val="22"/>
          <w:szCs w:val="22"/>
          <w:lang w:eastAsia="ko-KR"/>
        </w:rPr>
        <w:t>issue</w:t>
      </w:r>
      <w:r w:rsidR="00AD438A">
        <w:rPr>
          <w:rFonts w:eastAsia="Malgun Gothic" w:cs="Arial" w:hint="eastAsia"/>
          <w:sz w:val="22"/>
          <w:szCs w:val="22"/>
          <w:lang w:eastAsia="ko-KR"/>
        </w:rPr>
        <w:t>s</w:t>
      </w:r>
      <w:r w:rsidR="00AD438A" w:rsidRPr="00067FD9">
        <w:rPr>
          <w:rFonts w:cs="Arial"/>
          <w:sz w:val="22"/>
          <w:szCs w:val="22"/>
        </w:rPr>
        <w:t xml:space="preserve"> </w:t>
      </w:r>
      <w:r w:rsidRPr="00067FD9">
        <w:rPr>
          <w:rFonts w:cs="Arial"/>
          <w:sz w:val="22"/>
          <w:szCs w:val="22"/>
        </w:rPr>
        <w:t>on</w:t>
      </w:r>
      <w:r>
        <w:rPr>
          <w:rFonts w:cs="Arial"/>
          <w:sz w:val="22"/>
          <w:szCs w:val="22"/>
        </w:rPr>
        <w:t xml:space="preserve"> </w:t>
      </w:r>
      <w:r w:rsidR="00BD690C">
        <w:rPr>
          <w:rFonts w:cs="Arial"/>
          <w:sz w:val="22"/>
          <w:szCs w:val="22"/>
        </w:rPr>
        <w:t>RRM measurement relaxation and offl</w:t>
      </w:r>
      <w:r w:rsidR="009E0140">
        <w:rPr>
          <w:rFonts w:cs="Arial"/>
          <w:sz w:val="22"/>
          <w:szCs w:val="22"/>
        </w:rPr>
        <w:t>o</w:t>
      </w:r>
      <w:r w:rsidR="00BD690C">
        <w:rPr>
          <w:rFonts w:cs="Arial"/>
          <w:sz w:val="22"/>
          <w:szCs w:val="22"/>
        </w:rPr>
        <w:t>ading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4AD02069" w14:textId="7F073A3F" w:rsidR="009432D9" w:rsidRPr="008631A1" w:rsidRDefault="009432D9" w:rsidP="009432D9">
      <w:bookmarkStart w:id="0" w:name="_Hlk163058605"/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#</w:t>
      </w:r>
      <w:r w:rsidR="00AD438A">
        <w:rPr>
          <w:rFonts w:eastAsia="Malgun Gothic" w:hint="eastAsia"/>
          <w:lang w:eastAsia="ko-KR"/>
        </w:rPr>
        <w:t>130</w:t>
      </w:r>
      <w:r w:rsidR="00AD438A">
        <w:rPr>
          <w:rFonts w:eastAsia="Malgun Gothic"/>
          <w:lang w:eastAsia="ko-KR"/>
        </w:rPr>
        <w:t xml:space="preserve"> </w:t>
      </w:r>
      <w:r>
        <w:t xml:space="preserve">following </w:t>
      </w:r>
      <w:r>
        <w:rPr>
          <w:rFonts w:eastAsia="Malgun Gothic"/>
          <w:lang w:eastAsia="ko-KR"/>
        </w:rPr>
        <w:t>agreement</w:t>
      </w:r>
      <w:r>
        <w:t xml:space="preserve"> were made </w:t>
      </w:r>
      <w:r w:rsidRPr="00D77307">
        <w:rPr>
          <w:color w:val="000000" w:themeColor="text1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32D9" w14:paraId="76295AE6" w14:textId="77777777" w:rsidTr="005F4D2D">
        <w:trPr>
          <w:trHeight w:val="2906"/>
        </w:trPr>
        <w:tc>
          <w:tcPr>
            <w:tcW w:w="9629" w:type="dxa"/>
          </w:tcPr>
          <w:p w14:paraId="70B8FBED" w14:textId="77777777" w:rsidR="006D5E11" w:rsidRPr="005F4D2D" w:rsidRDefault="006D5E11" w:rsidP="006D5E11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b w:val="0"/>
              </w:rPr>
            </w:pPr>
            <w:r w:rsidRPr="005F4D2D">
              <w:rPr>
                <w:b w:val="0"/>
              </w:rPr>
              <w:t xml:space="preserve">The corresponding threshold(s) of entry condition for serving cell RRM offloading should be higher than the threshold(s) of entry condition for R19 RRM relaxation (serving cell relaxation and </w:t>
            </w:r>
            <w:proofErr w:type="spellStart"/>
            <w:r w:rsidRPr="005F4D2D">
              <w:rPr>
                <w:b w:val="0"/>
              </w:rPr>
              <w:t>neighboring</w:t>
            </w:r>
            <w:proofErr w:type="spellEnd"/>
            <w:r w:rsidRPr="005F4D2D">
              <w:rPr>
                <w:b w:val="0"/>
              </w:rPr>
              <w:t xml:space="preserve"> cell relaxation), if there is such configuration. Capture this in the field description. Details will be discussed in the running CR. </w:t>
            </w:r>
          </w:p>
          <w:p w14:paraId="03A59CFA" w14:textId="77777777" w:rsidR="006D5E11" w:rsidRPr="005F4D2D" w:rsidRDefault="006D5E11" w:rsidP="006D5E11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b w:val="0"/>
              </w:rPr>
            </w:pPr>
            <w:r w:rsidRPr="005F4D2D">
              <w:rPr>
                <w:b w:val="0"/>
              </w:rPr>
              <w:t xml:space="preserve">It is up to NW to configure the condition for LP-WUS monitoring and/or [R19 serving/ </w:t>
            </w:r>
            <w:proofErr w:type="spellStart"/>
            <w:r w:rsidRPr="005F4D2D">
              <w:rPr>
                <w:b w:val="0"/>
              </w:rPr>
              <w:t>neighboring</w:t>
            </w:r>
            <w:proofErr w:type="spellEnd"/>
            <w:r w:rsidRPr="005F4D2D">
              <w:rPr>
                <w:b w:val="0"/>
              </w:rPr>
              <w:t xml:space="preserve"> cell RRM relaxation /R19 serving cell RRM offloading], as in the current RRC running CR. </w:t>
            </w:r>
          </w:p>
          <w:p w14:paraId="0383C943" w14:textId="77777777" w:rsidR="006D5E11" w:rsidRPr="005F4D2D" w:rsidRDefault="006D5E11" w:rsidP="006D5E11">
            <w:pPr>
              <w:pStyle w:val="Agreement"/>
              <w:tabs>
                <w:tab w:val="clear" w:pos="3620"/>
                <w:tab w:val="left" w:pos="1636"/>
              </w:tabs>
              <w:ind w:left="1636"/>
              <w:rPr>
                <w:b w:val="0"/>
              </w:rPr>
            </w:pPr>
            <w:r w:rsidRPr="005F4D2D">
              <w:rPr>
                <w:b w:val="0"/>
              </w:rPr>
              <w:t xml:space="preserve">The threshold of the MR based entry condition for serving cell RRM offloading should be higher than or equal to the threshold to stop </w:t>
            </w:r>
            <w:proofErr w:type="spellStart"/>
            <w:r w:rsidRPr="005F4D2D">
              <w:rPr>
                <w:b w:val="0"/>
              </w:rPr>
              <w:t>neighboring</w:t>
            </w:r>
            <w:proofErr w:type="spellEnd"/>
            <w:r w:rsidRPr="005F4D2D">
              <w:rPr>
                <w:b w:val="0"/>
              </w:rPr>
              <w:t xml:space="preserve"> cell RRM measurement, which is the maximum of {</w:t>
            </w:r>
            <w:proofErr w:type="spellStart"/>
            <w:r w:rsidRPr="005F4D2D">
              <w:rPr>
                <w:b w:val="0"/>
              </w:rPr>
              <w:t>SIntraSearchP</w:t>
            </w:r>
            <w:proofErr w:type="spellEnd"/>
            <w:r w:rsidRPr="005F4D2D">
              <w:rPr>
                <w:b w:val="0"/>
              </w:rPr>
              <w:t xml:space="preserve">, </w:t>
            </w:r>
            <w:proofErr w:type="spellStart"/>
            <w:r w:rsidRPr="005F4D2D">
              <w:rPr>
                <w:b w:val="0"/>
              </w:rPr>
              <w:t>SnonIntraSearchP</w:t>
            </w:r>
            <w:proofErr w:type="spellEnd"/>
            <w:r w:rsidRPr="005F4D2D">
              <w:rPr>
                <w:b w:val="0"/>
              </w:rPr>
              <w:t>}. Capture this in the field description. Details will be discussed in the running CR.</w:t>
            </w:r>
          </w:p>
          <w:p w14:paraId="27F82828" w14:textId="541C6338" w:rsidR="009432D9" w:rsidRDefault="009432D9" w:rsidP="00DB423C">
            <w:pPr>
              <w:pStyle w:val="Agreement"/>
              <w:numPr>
                <w:ilvl w:val="0"/>
                <w:numId w:val="0"/>
              </w:numPr>
              <w:ind w:left="3620" w:hanging="360"/>
            </w:pPr>
          </w:p>
        </w:tc>
      </w:tr>
    </w:tbl>
    <w:bookmarkEnd w:id="0"/>
    <w:p w14:paraId="3279F937" w14:textId="6FCCDF21" w:rsidR="00401A09" w:rsidRPr="005F4D2D" w:rsidRDefault="00401A09" w:rsidP="00401A09">
      <w:pPr>
        <w:spacing w:before="120" w:after="0"/>
        <w:rPr>
          <w:rFonts w:eastAsia="Malgun Gothic"/>
          <w:lang w:eastAsia="ko-KR"/>
        </w:rPr>
      </w:pPr>
      <w:r>
        <w:t xml:space="preserve">In this contribution, we discuss </w:t>
      </w:r>
      <w:r w:rsidR="00392CBD">
        <w:t xml:space="preserve">RRM relaxation of UE MR </w:t>
      </w:r>
      <w:r w:rsidR="004C4688">
        <w:t xml:space="preserve">(Main Radio) </w:t>
      </w:r>
      <w:r w:rsidR="005640B7">
        <w:t xml:space="preserve">with </w:t>
      </w:r>
      <w:r w:rsidR="00392CBD">
        <w:t xml:space="preserve">offloading </w:t>
      </w:r>
      <w:r w:rsidR="005640B7">
        <w:t xml:space="preserve">condition </w:t>
      </w:r>
      <w:r w:rsidR="00392CBD">
        <w:t>from MR to</w:t>
      </w:r>
      <w:r w:rsidR="004C4688">
        <w:t xml:space="preserve"> LR (L</w:t>
      </w:r>
      <w:r w:rsidR="00D64753">
        <w:rPr>
          <w:rFonts w:eastAsia="Malgun Gothic" w:hint="eastAsia"/>
          <w:lang w:eastAsia="ko-KR"/>
        </w:rPr>
        <w:t>ow power wake-up Receiver</w:t>
      </w:r>
      <w:r w:rsidR="004C4688">
        <w:t>)</w:t>
      </w:r>
      <w:r w:rsidR="00392CBD">
        <w:t>.</w:t>
      </w:r>
    </w:p>
    <w:p w14:paraId="7B75A801" w14:textId="2411FFF8" w:rsidR="007E3A1C" w:rsidRPr="002C013D" w:rsidRDefault="00401A09" w:rsidP="000009A8">
      <w:pPr>
        <w:pStyle w:val="Heading1"/>
        <w:rPr>
          <w:rFonts w:eastAsia="Malgun Gothic"/>
          <w:lang w:eastAsia="ko-KR"/>
        </w:rPr>
      </w:pPr>
      <w:r w:rsidRPr="0057386B">
        <w:t>2.</w:t>
      </w:r>
      <w:r>
        <w:t xml:space="preserve"> Discussion</w:t>
      </w:r>
    </w:p>
    <w:p w14:paraId="2145CB58" w14:textId="5F06A161" w:rsidR="000F34D1" w:rsidRDefault="00FA1A17" w:rsidP="0090663A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Offloading and relaxed </w:t>
      </w:r>
      <w:r w:rsidR="00AD6B04">
        <w:rPr>
          <w:b/>
          <w:bCs/>
          <w:color w:val="000000"/>
          <w:u w:val="single"/>
        </w:rPr>
        <w:t>RRM measurement</w:t>
      </w:r>
    </w:p>
    <w:p w14:paraId="1B939C5C" w14:textId="1C69E061" w:rsidR="000F34D1" w:rsidRDefault="000F34D1" w:rsidP="000F34D1">
      <w:pPr>
        <w:rPr>
          <w:rFonts w:eastAsia="Malgun Gothic"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In RAN4#112bis, RAN4 discussed </w:t>
      </w:r>
      <w:r w:rsidR="00822F66">
        <w:rPr>
          <w:rFonts w:eastAsia="Malgun Gothic"/>
          <w:color w:val="000000"/>
          <w:lang w:eastAsia="ko-KR"/>
        </w:rPr>
        <w:t>RRM relaxation and serving cell measurement offloading</w:t>
      </w:r>
      <w:r>
        <w:rPr>
          <w:rFonts w:eastAsia="Malgun Gothic"/>
          <w:color w:val="000000"/>
          <w:lang w:eastAsia="ko-KR"/>
        </w:rPr>
        <w:t xml:space="preserve"> (e.g., full</w:t>
      </w:r>
      <w:r w:rsidR="00822F66">
        <w:rPr>
          <w:rFonts w:eastAsia="Malgun Gothic"/>
          <w:color w:val="000000"/>
          <w:lang w:eastAsia="ko-KR"/>
        </w:rPr>
        <w:t>y</w:t>
      </w:r>
      <w:r>
        <w:rPr>
          <w:rFonts w:eastAsia="Malgun Gothic"/>
          <w:color w:val="000000"/>
          <w:lang w:eastAsia="ko-KR"/>
        </w:rPr>
        <w:t xml:space="preserve"> offloading and</w:t>
      </w:r>
      <w:r w:rsidR="00822F66">
        <w:rPr>
          <w:rFonts w:eastAsia="Malgun Gothic"/>
          <w:color w:val="000000"/>
          <w:lang w:eastAsia="ko-KR"/>
        </w:rPr>
        <w:t xml:space="preserve"> relaxed measurement</w:t>
      </w:r>
      <w:r>
        <w:rPr>
          <w:rFonts w:eastAsia="Malgun Gothic"/>
          <w:color w:val="000000"/>
          <w:lang w:eastAsia="ko-KR"/>
        </w:rPr>
        <w:t>) and the following agreement</w:t>
      </w:r>
      <w:r w:rsidR="00822F66">
        <w:rPr>
          <w:rFonts w:eastAsia="Malgun Gothic"/>
          <w:color w:val="000000"/>
          <w:lang w:eastAsia="ko-KR"/>
        </w:rPr>
        <w:t>s</w:t>
      </w:r>
      <w:r>
        <w:rPr>
          <w:rFonts w:eastAsia="Malgun Gothic"/>
          <w:color w:val="000000"/>
          <w:lang w:eastAsia="ko-KR"/>
        </w:rPr>
        <w:t xml:space="preserve"> were made [</w:t>
      </w:r>
      <w:r w:rsidR="00F47385">
        <w:rPr>
          <w:rFonts w:eastAsia="Malgun Gothic"/>
          <w:color w:val="000000"/>
          <w:lang w:eastAsia="ko-KR"/>
        </w:rPr>
        <w:t>2</w:t>
      </w:r>
      <w:r>
        <w:rPr>
          <w:rFonts w:eastAsia="Malgun Gothic"/>
          <w:color w:val="000000"/>
          <w:lang w:eastAsia="ko-KR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4D1" w14:paraId="224CAB3D" w14:textId="77777777" w:rsidTr="000F34D1">
        <w:tc>
          <w:tcPr>
            <w:tcW w:w="9629" w:type="dxa"/>
          </w:tcPr>
          <w:p w14:paraId="00FA955B" w14:textId="77777777" w:rsidR="000F34D1" w:rsidRPr="006D5E11" w:rsidRDefault="000F34D1" w:rsidP="000F34D1">
            <w:pPr>
              <w:snapToGrid w:val="0"/>
              <w:rPr>
                <w:rFonts w:eastAsia="DengXian"/>
                <w:sz w:val="21"/>
                <w:szCs w:val="21"/>
              </w:rPr>
            </w:pPr>
            <w:r w:rsidRPr="005F4D2D">
              <w:rPr>
                <w:rFonts w:eastAsia="DengXian"/>
                <w:sz w:val="21"/>
                <w:szCs w:val="21"/>
              </w:rPr>
              <w:t xml:space="preserve">Case #1 and </w:t>
            </w:r>
            <w:r w:rsidRPr="005F4D2D">
              <w:rPr>
                <w:rFonts w:eastAsia="Malgun Gothic"/>
                <w:sz w:val="21"/>
                <w:szCs w:val="21"/>
                <w:lang w:val="en-US" w:eastAsia="ko-KR"/>
              </w:rPr>
              <w:t>#3 have been agreed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0F34D1" w:rsidRPr="006D5E11" w14:paraId="1CC6230C" w14:textId="77777777" w:rsidTr="00085079">
              <w:tc>
                <w:tcPr>
                  <w:tcW w:w="1985" w:type="dxa"/>
                </w:tcPr>
                <w:p w14:paraId="2840733A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4B914BE1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2018CF3B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72D2D1C3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b/>
                      <w:bCs/>
                      <w:sz w:val="21"/>
                      <w:szCs w:val="21"/>
                      <w:lang w:val="en-US" w:eastAsia="ko-KR"/>
                    </w:rPr>
                    <w:t>LR measurement</w:t>
                  </w:r>
                </w:p>
              </w:tc>
            </w:tr>
            <w:tr w:rsidR="000F34D1" w:rsidRPr="006D5E11" w14:paraId="3E6A783B" w14:textId="77777777" w:rsidTr="00085079">
              <w:tc>
                <w:tcPr>
                  <w:tcW w:w="1985" w:type="dxa"/>
                </w:tcPr>
                <w:p w14:paraId="783B4AEA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5F4D2D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15B5DEC2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7D2F73BE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207833DD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  <w:tr w:rsidR="000F34D1" w:rsidRPr="00ED4AA8" w14:paraId="5E4F1A3C" w14:textId="77777777" w:rsidTr="00085079"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34C33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5F4D2D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EEF0F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5E492" w14:textId="77777777" w:rsidR="000F34D1" w:rsidRPr="006D5E11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E91E1" w14:textId="77777777" w:rsidR="000F34D1" w:rsidRPr="00C569F8" w:rsidRDefault="000F34D1" w:rsidP="000F34D1">
                  <w:pPr>
                    <w:snapToGrid w:val="0"/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</w:pPr>
                  <w:r w:rsidRPr="006D5E11">
                    <w:rPr>
                      <w:rFonts w:ascii="Times New Roman" w:eastAsia="Malgun Gothic" w:hAnsi="Times New Roman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13C5B20F" w14:textId="77777777" w:rsidR="000F34D1" w:rsidRDefault="000F34D1" w:rsidP="0090663A">
            <w:pPr>
              <w:rPr>
                <w:b/>
                <w:bCs/>
                <w:color w:val="000000"/>
                <w:u w:val="single"/>
              </w:rPr>
            </w:pPr>
          </w:p>
        </w:tc>
      </w:tr>
    </w:tbl>
    <w:p w14:paraId="51DC1246" w14:textId="77777777" w:rsidR="000F34D1" w:rsidRDefault="000F34D1" w:rsidP="0090663A">
      <w:pPr>
        <w:rPr>
          <w:b/>
          <w:bCs/>
          <w:color w:val="000000"/>
          <w:u w:val="single"/>
        </w:rPr>
      </w:pPr>
    </w:p>
    <w:p w14:paraId="6D12553B" w14:textId="7005FC10" w:rsidR="009432D9" w:rsidRPr="002C013D" w:rsidRDefault="00731222" w:rsidP="009432D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O</w:t>
      </w:r>
      <w:r w:rsidR="009432D9">
        <w:rPr>
          <w:b/>
          <w:bCs/>
          <w:color w:val="000000"/>
          <w:u w:val="single"/>
        </w:rPr>
        <w:t xml:space="preserve">ffloading </w:t>
      </w:r>
      <w:r w:rsidR="00FA1A17">
        <w:rPr>
          <w:b/>
          <w:bCs/>
          <w:color w:val="000000"/>
          <w:u w:val="single"/>
        </w:rPr>
        <w:t>measurement</w:t>
      </w:r>
    </w:p>
    <w:p w14:paraId="2F466767" w14:textId="4DDB6640" w:rsidR="00491497" w:rsidRDefault="001C0B33" w:rsidP="00C5347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RAN2 agreed that w</w:t>
      </w:r>
      <w:r w:rsidR="0010394D" w:rsidRPr="00997392">
        <w:rPr>
          <w:rFonts w:eastAsia="Malgun Gothic"/>
          <w:lang w:eastAsia="ko-KR"/>
        </w:rPr>
        <w:t xml:space="preserve">hen </w:t>
      </w:r>
      <w:r w:rsidR="009055C1">
        <w:rPr>
          <w:rFonts w:eastAsia="Malgun Gothic" w:hint="eastAsia"/>
          <w:lang w:eastAsia="ko-KR"/>
        </w:rPr>
        <w:t xml:space="preserve">an </w:t>
      </w:r>
      <w:r w:rsidR="0010394D" w:rsidRPr="00997392">
        <w:rPr>
          <w:rFonts w:eastAsia="Malgun Gothic"/>
          <w:lang w:eastAsia="ko-KR"/>
        </w:rPr>
        <w:t>offloading condition is satisfied, serving cell measurement is performed by LR</w:t>
      </w:r>
      <w:r w:rsidR="009374B9">
        <w:rPr>
          <w:rFonts w:eastAsia="Malgun Gothic"/>
          <w:lang w:eastAsia="ko-KR"/>
        </w:rPr>
        <w:t xml:space="preserve"> (</w:t>
      </w:r>
      <w:r w:rsidR="00F70876">
        <w:rPr>
          <w:rFonts w:eastAsia="Malgun Gothic"/>
          <w:lang w:eastAsia="ko-KR"/>
        </w:rPr>
        <w:t xml:space="preserve">fully </w:t>
      </w:r>
      <w:r w:rsidR="002D23ED">
        <w:rPr>
          <w:rFonts w:eastAsia="Malgun Gothic" w:hint="eastAsia"/>
          <w:lang w:eastAsia="ko-KR"/>
        </w:rPr>
        <w:t xml:space="preserve">offloaded </w:t>
      </w:r>
      <w:r w:rsidR="009374B9">
        <w:rPr>
          <w:rFonts w:eastAsia="Malgun Gothic"/>
          <w:lang w:eastAsia="ko-KR"/>
        </w:rPr>
        <w:t>from MR)</w:t>
      </w:r>
      <w:r w:rsidR="00EB6545">
        <w:rPr>
          <w:rFonts w:eastAsia="Malgun Gothic" w:hint="eastAsia"/>
          <w:lang w:eastAsia="ko-KR"/>
        </w:rPr>
        <w:t xml:space="preserve"> and serving cell measur</w:t>
      </w:r>
      <w:r w:rsidR="00B00883">
        <w:rPr>
          <w:rFonts w:eastAsia="Malgun Gothic" w:hint="eastAsia"/>
          <w:lang w:eastAsia="ko-KR"/>
        </w:rPr>
        <w:t>e</w:t>
      </w:r>
      <w:r w:rsidR="00EB6545">
        <w:rPr>
          <w:rFonts w:eastAsia="Malgun Gothic" w:hint="eastAsia"/>
          <w:lang w:eastAsia="ko-KR"/>
        </w:rPr>
        <w:t xml:space="preserve">ment via MR is not </w:t>
      </w:r>
      <w:r w:rsidR="00EB6545">
        <w:rPr>
          <w:rFonts w:eastAsia="Malgun Gothic"/>
          <w:lang w:eastAsia="ko-KR"/>
        </w:rPr>
        <w:t>required</w:t>
      </w:r>
      <w:r w:rsidR="00EB6545">
        <w:rPr>
          <w:rFonts w:eastAsia="Malgun Gothic" w:hint="eastAsia"/>
          <w:lang w:eastAsia="ko-KR"/>
        </w:rPr>
        <w:t>.</w:t>
      </w:r>
      <w:r w:rsidR="00336A6D">
        <w:rPr>
          <w:rFonts w:eastAsia="Malgun Gothic" w:hint="eastAsia"/>
          <w:lang w:eastAsia="ko-KR"/>
        </w:rPr>
        <w:t xml:space="preserve"> </w:t>
      </w:r>
      <w:r w:rsidR="007E3299">
        <w:rPr>
          <w:rFonts w:eastAsia="Malgun Gothic" w:hint="eastAsia"/>
          <w:lang w:eastAsia="ko-KR"/>
        </w:rPr>
        <w:t>In this case, it is desired to deactivate MR for additional power saving. However, w</w:t>
      </w:r>
      <w:r w:rsidR="00EB6545">
        <w:rPr>
          <w:rFonts w:eastAsia="Malgun Gothic" w:hint="eastAsia"/>
          <w:lang w:eastAsia="ko-KR"/>
        </w:rPr>
        <w:t xml:space="preserve">hen the </w:t>
      </w:r>
      <w:r w:rsidR="007E3299">
        <w:rPr>
          <w:rFonts w:eastAsia="Malgun Gothic" w:hint="eastAsia"/>
          <w:lang w:eastAsia="ko-KR"/>
        </w:rPr>
        <w:t>serving cell measurement is offloaded from MR to LR</w:t>
      </w:r>
      <w:r w:rsidR="00EB6545">
        <w:rPr>
          <w:rFonts w:eastAsia="Malgun Gothic" w:hint="eastAsia"/>
          <w:lang w:eastAsia="ko-KR"/>
        </w:rPr>
        <w:t xml:space="preserve">, </w:t>
      </w:r>
      <w:r w:rsidR="007E3299">
        <w:rPr>
          <w:rFonts w:eastAsia="Malgun Gothic" w:hint="eastAsia"/>
          <w:lang w:eastAsia="ko-KR"/>
        </w:rPr>
        <w:t xml:space="preserve">there may be no serving cell measurement via MR. </w:t>
      </w:r>
    </w:p>
    <w:p w14:paraId="45BD438A" w14:textId="30A3F77C" w:rsidR="00C10425" w:rsidRPr="00482BF8" w:rsidRDefault="007E3299" w:rsidP="00C5347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Hence, the UE </w:t>
      </w:r>
      <w:proofErr w:type="gramStart"/>
      <w:r>
        <w:rPr>
          <w:rFonts w:eastAsia="Malgun Gothic" w:hint="eastAsia"/>
          <w:lang w:eastAsia="ko-KR"/>
        </w:rPr>
        <w:t>is not able to</w:t>
      </w:r>
      <w:proofErr w:type="gramEnd"/>
      <w:r>
        <w:rPr>
          <w:rFonts w:eastAsia="Malgun Gothic" w:hint="eastAsia"/>
          <w:lang w:eastAsia="ko-KR"/>
        </w:rPr>
        <w:t xml:space="preserve"> determine whether the legacy </w:t>
      </w:r>
      <w:r w:rsidR="00E02762">
        <w:rPr>
          <w:rFonts w:eastAsia="Malgun Gothic"/>
          <w:lang w:eastAsia="ko-KR"/>
        </w:rPr>
        <w:t xml:space="preserve">Rel-16 </w:t>
      </w:r>
      <w:r>
        <w:rPr>
          <w:rFonts w:eastAsia="Malgun Gothic"/>
          <w:lang w:eastAsia="ko-KR"/>
        </w:rPr>
        <w:t>relaxation</w:t>
      </w:r>
      <w:r>
        <w:rPr>
          <w:rFonts w:eastAsia="Malgun Gothic" w:hint="eastAsia"/>
          <w:lang w:eastAsia="ko-KR"/>
        </w:rPr>
        <w:t xml:space="preserve"> condition for </w:t>
      </w:r>
      <w:proofErr w:type="spellStart"/>
      <w:r>
        <w:rPr>
          <w:rFonts w:eastAsia="Malgun Gothic" w:hint="eastAsia"/>
          <w:lang w:eastAsia="ko-KR"/>
        </w:rPr>
        <w:t>neighboring</w:t>
      </w:r>
      <w:proofErr w:type="spellEnd"/>
      <w:r>
        <w:rPr>
          <w:rFonts w:eastAsia="Malgun Gothic" w:hint="eastAsia"/>
          <w:lang w:eastAsia="ko-KR"/>
        </w:rPr>
        <w:t xml:space="preserve"> cell measurements is satisfied due to absence of the serving cell measurement via MR</w:t>
      </w:r>
      <w:r w:rsidR="00F70876">
        <w:rPr>
          <w:rFonts w:eastAsia="Malgun Gothic"/>
          <w:lang w:eastAsia="ko-KR"/>
        </w:rPr>
        <w:t xml:space="preserve"> (e.g., offloading case)</w:t>
      </w:r>
      <w:r>
        <w:rPr>
          <w:rFonts w:eastAsia="Malgun Gothic" w:hint="eastAsia"/>
          <w:lang w:eastAsia="ko-KR"/>
        </w:rPr>
        <w:t>.</w:t>
      </w:r>
      <w:r w:rsidR="00491497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To handle this issue, </w:t>
      </w:r>
      <w:r w:rsidR="007F7ADD" w:rsidRPr="00482BF8">
        <w:rPr>
          <w:rFonts w:eastAsia="Malgun Gothic"/>
          <w:color w:val="000000" w:themeColor="text1"/>
          <w:lang w:eastAsia="ko-KR"/>
        </w:rPr>
        <w:t xml:space="preserve">measured </w:t>
      </w:r>
      <w:r w:rsidR="00EB6545" w:rsidRPr="00482BF8">
        <w:rPr>
          <w:rFonts w:eastAsia="Malgun Gothic"/>
          <w:color w:val="000000" w:themeColor="text1"/>
          <w:lang w:eastAsia="ko-KR"/>
        </w:rPr>
        <w:t>value (e.g., LP-SS) of the serving cell measurement via LR can be used to determin</w:t>
      </w:r>
      <w:r w:rsidR="00A06DF6">
        <w:rPr>
          <w:rFonts w:eastAsia="Malgun Gothic"/>
          <w:color w:val="000000" w:themeColor="text1"/>
          <w:lang w:eastAsia="ko-KR"/>
        </w:rPr>
        <w:t xml:space="preserve">e whether to satisfy the </w:t>
      </w:r>
      <w:r w:rsidR="00AD3DE3">
        <w:rPr>
          <w:rFonts w:eastAsia="Malgun Gothic" w:hint="eastAsia"/>
          <w:color w:val="000000" w:themeColor="text1"/>
          <w:lang w:eastAsia="ko-KR"/>
        </w:rPr>
        <w:t>conditions</w:t>
      </w:r>
      <w:r w:rsidR="00AD3DE3">
        <w:rPr>
          <w:rFonts w:eastAsia="Malgun Gothic"/>
          <w:color w:val="000000" w:themeColor="text1"/>
          <w:lang w:eastAsia="ko-KR"/>
        </w:rPr>
        <w:t xml:space="preserve"> </w:t>
      </w:r>
      <w:r w:rsidR="00A06DF6">
        <w:rPr>
          <w:rFonts w:eastAsia="Malgun Gothic"/>
          <w:color w:val="000000" w:themeColor="text1"/>
          <w:lang w:eastAsia="ko-KR"/>
        </w:rPr>
        <w:t xml:space="preserve">of </w:t>
      </w:r>
      <w:r w:rsidR="00EB6545" w:rsidRPr="00482BF8">
        <w:rPr>
          <w:rFonts w:eastAsia="Malgun Gothic"/>
          <w:color w:val="000000" w:themeColor="text1"/>
          <w:lang w:eastAsia="ko-KR"/>
        </w:rPr>
        <w:t>relaxed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7903D2">
        <w:rPr>
          <w:rFonts w:eastAsia="Malgun Gothic" w:hint="eastAsia"/>
          <w:color w:val="000000" w:themeColor="text1"/>
          <w:lang w:eastAsia="ko-KR"/>
        </w:rPr>
        <w:t>for</w:t>
      </w:r>
      <w:r w:rsidR="007903D2" w:rsidRPr="00482BF8">
        <w:rPr>
          <w:rFonts w:eastAsia="Malgun Gothic"/>
          <w:color w:val="000000" w:themeColor="text1"/>
          <w:lang w:eastAsia="ko-KR"/>
        </w:rPr>
        <w:t xml:space="preserve"> </w:t>
      </w:r>
      <w:proofErr w:type="spellStart"/>
      <w:r w:rsidR="00180B10"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80B10" w:rsidRPr="00482BF8">
        <w:rPr>
          <w:rFonts w:eastAsia="Malgun Gothic"/>
          <w:color w:val="000000" w:themeColor="text1"/>
          <w:lang w:eastAsia="ko-KR"/>
        </w:rPr>
        <w:t xml:space="preserve"> cell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AD3DE3">
        <w:rPr>
          <w:rFonts w:eastAsia="Malgun Gothic" w:hint="eastAsia"/>
          <w:color w:val="000000" w:themeColor="text1"/>
          <w:lang w:eastAsia="ko-KR"/>
        </w:rPr>
        <w:t>(</w:t>
      </w:r>
      <w:r w:rsidR="00A06DF6">
        <w:rPr>
          <w:rFonts w:eastAsia="Malgun Gothic"/>
          <w:color w:val="000000" w:themeColor="text1"/>
          <w:lang w:eastAsia="ko-KR"/>
        </w:rPr>
        <w:t xml:space="preserve">while the offloading </w:t>
      </w:r>
      <w:r w:rsidR="00AD3DE3">
        <w:rPr>
          <w:rFonts w:eastAsia="Malgun Gothic" w:hint="eastAsia"/>
          <w:color w:val="000000" w:themeColor="text1"/>
          <w:lang w:eastAsia="ko-KR"/>
        </w:rPr>
        <w:t xml:space="preserve">condition </w:t>
      </w:r>
      <w:r w:rsidR="00A06DF6">
        <w:rPr>
          <w:rFonts w:eastAsia="Malgun Gothic"/>
          <w:color w:val="000000" w:themeColor="text1"/>
          <w:lang w:eastAsia="ko-KR"/>
        </w:rPr>
        <w:t>is satisfied</w:t>
      </w:r>
      <w:r w:rsidR="00AD3DE3">
        <w:rPr>
          <w:rFonts w:eastAsia="Malgun Gothic" w:hint="eastAsia"/>
          <w:color w:val="000000" w:themeColor="text1"/>
          <w:lang w:eastAsia="ko-KR"/>
        </w:rPr>
        <w:t>)</w:t>
      </w:r>
      <w:r w:rsidR="00A06DF6">
        <w:rPr>
          <w:rFonts w:eastAsia="Malgun Gothic"/>
          <w:color w:val="000000" w:themeColor="text1"/>
          <w:lang w:eastAsia="ko-KR"/>
        </w:rPr>
        <w:t xml:space="preserve">. </w:t>
      </w:r>
    </w:p>
    <w:p w14:paraId="643BEED0" w14:textId="25B4CBA9" w:rsidR="00FA1A17" w:rsidRDefault="00FA1A17" w:rsidP="00FA1A17">
      <w:pPr>
        <w:rPr>
          <w:rFonts w:eastAsia="Malgun Gothic"/>
          <w:i/>
          <w:iCs/>
          <w:lang w:eastAsia="ko-KR"/>
        </w:rPr>
      </w:pPr>
      <w:r w:rsidRPr="002C013D">
        <w:rPr>
          <w:b/>
          <w:bCs/>
          <w:i/>
          <w:iCs/>
        </w:rPr>
        <w:t xml:space="preserve">Proposal </w:t>
      </w:r>
      <w:r>
        <w:rPr>
          <w:rFonts w:eastAsia="Malgun Gothic" w:hint="eastAsia"/>
          <w:b/>
          <w:bCs/>
          <w:i/>
          <w:iCs/>
          <w:lang w:eastAsia="ko-KR"/>
        </w:rPr>
        <w:t>1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offloading case, </w:t>
      </w:r>
      <w:r w:rsidRPr="00F27F90">
        <w:rPr>
          <w:i/>
          <w:iCs/>
        </w:rPr>
        <w:t xml:space="preserve">RAN2 </w:t>
      </w:r>
      <w:r>
        <w:rPr>
          <w:i/>
          <w:iCs/>
        </w:rPr>
        <w:t>agrees</w:t>
      </w:r>
      <w:r w:rsidRPr="00F27F90">
        <w:rPr>
          <w:i/>
          <w:iCs/>
        </w:rPr>
        <w:t xml:space="preserve"> 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6A457FBF" w14:textId="77777777" w:rsidR="00FA1A17" w:rsidRPr="00825D2B" w:rsidRDefault="00FA1A17" w:rsidP="00FA1A17">
      <w:pPr>
        <w:rPr>
          <w:rFonts w:eastAsia="Malgun Gothic"/>
          <w:i/>
          <w:iCs/>
          <w:lang w:eastAsia="ko-KR"/>
        </w:rPr>
      </w:pPr>
      <w:r w:rsidRPr="009369B8">
        <w:rPr>
          <w:b/>
          <w:bCs/>
          <w:i/>
          <w:iCs/>
        </w:rPr>
        <w:t xml:space="preserve">Proposal </w:t>
      </w:r>
      <w:r>
        <w:rPr>
          <w:rFonts w:eastAsia="Malgun Gothic" w:hint="eastAsia"/>
          <w:b/>
          <w:bCs/>
          <w:i/>
          <w:iCs/>
          <w:lang w:eastAsia="ko-KR"/>
        </w:rPr>
        <w:t>2</w:t>
      </w:r>
      <w:r>
        <w:rPr>
          <w:i/>
          <w:iCs/>
        </w:rPr>
        <w:t xml:space="preserve">: </w:t>
      </w:r>
      <w:r w:rsidRPr="009369B8">
        <w:rPr>
          <w:i/>
          <w:iCs/>
        </w:rPr>
        <w:t xml:space="preserve">For offloading case, whether to satisfy </w:t>
      </w:r>
      <w:r>
        <w:rPr>
          <w:rFonts w:hint="eastAsia"/>
          <w:i/>
          <w:iCs/>
        </w:rPr>
        <w:t xml:space="preserve">MR </w:t>
      </w:r>
      <w:r w:rsidRPr="009369B8">
        <w:rPr>
          <w:i/>
          <w:iCs/>
        </w:rPr>
        <w:t>neighbour</w:t>
      </w:r>
      <w:r>
        <w:rPr>
          <w:i/>
          <w:iCs/>
        </w:rPr>
        <w:t>ing</w:t>
      </w:r>
      <w:r w:rsidRPr="009369B8">
        <w:rPr>
          <w:i/>
          <w:iCs/>
        </w:rPr>
        <w:t xml:space="preserve"> cell RRM measurement relaxation</w:t>
      </w:r>
      <w:r>
        <w:rPr>
          <w:i/>
          <w:iCs/>
        </w:rPr>
        <w:t xml:space="preserve"> (i.e., </w:t>
      </w:r>
      <w:r w:rsidRPr="009369B8">
        <w:rPr>
          <w:i/>
          <w:iCs/>
        </w:rPr>
        <w:t>R1</w:t>
      </w:r>
      <w:r>
        <w:rPr>
          <w:i/>
          <w:iCs/>
        </w:rPr>
        <w:t>9</w:t>
      </w:r>
      <w:r w:rsidRPr="009369B8">
        <w:rPr>
          <w:i/>
          <w:iCs/>
        </w:rPr>
        <w:t xml:space="preserve"> criteria</w:t>
      </w:r>
      <w:r>
        <w:rPr>
          <w:i/>
          <w:iCs/>
        </w:rPr>
        <w:t xml:space="preserve">) </w:t>
      </w:r>
      <w:r w:rsidRPr="009369B8">
        <w:rPr>
          <w:i/>
          <w:iCs/>
        </w:rPr>
        <w:t xml:space="preserve">can be determined by serving cell measurement results </w:t>
      </w:r>
      <w:r>
        <w:rPr>
          <w:i/>
          <w:iCs/>
        </w:rPr>
        <w:t>via</w:t>
      </w:r>
      <w:r w:rsidRPr="009369B8">
        <w:rPr>
          <w:i/>
          <w:iCs/>
        </w:rPr>
        <w:t xml:space="preserve"> LR.</w:t>
      </w:r>
    </w:p>
    <w:p w14:paraId="04C9C973" w14:textId="0EA529AC" w:rsidR="007B2063" w:rsidRPr="00E350B6" w:rsidRDefault="007B2063" w:rsidP="005F4D2D">
      <w:pPr>
        <w:rPr>
          <w:lang w:eastAsia="ko-KR"/>
        </w:rPr>
      </w:pPr>
    </w:p>
    <w:p w14:paraId="44F98F69" w14:textId="56BD9C6D" w:rsidR="009432D9" w:rsidRPr="002C013D" w:rsidRDefault="00731222" w:rsidP="009432D9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b/>
          <w:bCs/>
          <w:color w:val="000000"/>
          <w:u w:val="single"/>
        </w:rPr>
        <w:t>Relaxed</w:t>
      </w:r>
      <w:r w:rsidR="009432D9">
        <w:rPr>
          <w:b/>
          <w:bCs/>
          <w:color w:val="000000"/>
          <w:u w:val="single"/>
        </w:rPr>
        <w:t xml:space="preserve"> </w:t>
      </w:r>
      <w:r w:rsidR="00FA1A17">
        <w:rPr>
          <w:b/>
          <w:bCs/>
          <w:color w:val="000000"/>
          <w:u w:val="single"/>
        </w:rPr>
        <w:t>measurement</w:t>
      </w:r>
    </w:p>
    <w:p w14:paraId="7B12814F" w14:textId="7D5C1403" w:rsidR="005D083D" w:rsidRPr="00E350B6" w:rsidRDefault="009432D9" w:rsidP="00401A09">
      <w:pPr>
        <w:pStyle w:val="CommentText"/>
        <w:spacing w:afterLines="50"/>
        <w:jc w:val="left"/>
        <w:rPr>
          <w:rFonts w:eastAsia="Malgun Gothic"/>
          <w:color w:val="000000" w:themeColor="text1"/>
        </w:rPr>
      </w:pPr>
      <w:r>
        <w:rPr>
          <w:rFonts w:eastAsia="Malgun Gothic"/>
        </w:rPr>
        <w:t xml:space="preserve">RAN2 discussed the partially offloading case (e.g., </w:t>
      </w:r>
      <w:r w:rsidR="00F17005">
        <w:rPr>
          <w:rFonts w:eastAsia="Malgun Gothic"/>
        </w:rPr>
        <w:t>Case #3</w:t>
      </w:r>
      <w:r w:rsidR="005E614B">
        <w:rPr>
          <w:rFonts w:eastAsia="Malgun Gothic" w:hint="eastAsia"/>
          <w:lang w:eastAsia="ko-KR"/>
        </w:rPr>
        <w:t>/Relaxed case</w:t>
      </w:r>
      <w:r w:rsidR="00F17005">
        <w:rPr>
          <w:rFonts w:eastAsia="Malgun Gothic"/>
        </w:rPr>
        <w:t xml:space="preserve">, </w:t>
      </w:r>
      <w:r w:rsidRPr="00E350B6">
        <w:rPr>
          <w:rFonts w:eastAsia="Malgun Gothic"/>
          <w:color w:val="000000" w:themeColor="text1"/>
        </w:rPr>
        <w:t>defined by RAN4) and made agreements.</w:t>
      </w:r>
      <w:r w:rsidR="00F17005" w:rsidRPr="00E350B6">
        <w:rPr>
          <w:rFonts w:eastAsia="Malgun Gothic"/>
          <w:color w:val="000000" w:themeColor="text1"/>
        </w:rPr>
        <w:t xml:space="preserve"> </w:t>
      </w:r>
      <w:proofErr w:type="gramStart"/>
      <w:r w:rsidR="00F17005" w:rsidRPr="00E350B6">
        <w:rPr>
          <w:rFonts w:eastAsia="Malgun Gothic"/>
          <w:color w:val="000000" w:themeColor="text1"/>
        </w:rPr>
        <w:t>But,</w:t>
      </w:r>
      <w:proofErr w:type="gramEnd"/>
      <w:r w:rsidR="00F17005" w:rsidRPr="00E350B6">
        <w:rPr>
          <w:rFonts w:eastAsia="Malgun Gothic"/>
          <w:color w:val="000000" w:themeColor="text1"/>
        </w:rPr>
        <w:t xml:space="preserve"> i</w:t>
      </w:r>
      <w:r w:rsidRPr="00E350B6">
        <w:rPr>
          <w:rFonts w:eastAsia="Malgun Gothic"/>
          <w:color w:val="000000" w:themeColor="text1"/>
        </w:rPr>
        <w:t xml:space="preserve">t is still FFS on exit condition whether to include MR measurement. In our view, </w:t>
      </w:r>
      <w:r w:rsidR="00C436DB" w:rsidRPr="00E350B6">
        <w:rPr>
          <w:rFonts w:eastAsia="Malgun Gothic"/>
          <w:color w:val="000000" w:themeColor="text1"/>
        </w:rPr>
        <w:t xml:space="preserve">we </w:t>
      </w:r>
      <w:r w:rsidR="005D083D" w:rsidRPr="00E350B6">
        <w:rPr>
          <w:rFonts w:eastAsia="Malgun Gothic"/>
          <w:color w:val="000000" w:themeColor="text1"/>
        </w:rPr>
        <w:t>prefer</w:t>
      </w:r>
      <w:r w:rsidR="00C436DB" w:rsidRPr="00E350B6">
        <w:rPr>
          <w:rFonts w:eastAsia="Malgun Gothic"/>
          <w:color w:val="000000" w:themeColor="text1"/>
        </w:rPr>
        <w:t xml:space="preserve"> a </w:t>
      </w:r>
      <w:proofErr w:type="spellStart"/>
      <w:r w:rsidR="005D083D" w:rsidRPr="00E350B6">
        <w:rPr>
          <w:rFonts w:eastAsia="Malgun Gothic"/>
          <w:color w:val="000000" w:themeColor="text1"/>
        </w:rPr>
        <w:t>unifed</w:t>
      </w:r>
      <w:proofErr w:type="spellEnd"/>
      <w:r w:rsidR="005D083D" w:rsidRPr="00E350B6">
        <w:rPr>
          <w:rFonts w:eastAsia="Malgun Gothic"/>
          <w:color w:val="000000" w:themeColor="text1"/>
        </w:rPr>
        <w:t xml:space="preserve"> exit </w:t>
      </w:r>
      <w:proofErr w:type="spellStart"/>
      <w:r w:rsidR="005D083D" w:rsidRPr="00E350B6">
        <w:rPr>
          <w:rFonts w:eastAsia="Malgun Gothic"/>
          <w:color w:val="000000" w:themeColor="text1"/>
        </w:rPr>
        <w:t>condtion</w:t>
      </w:r>
      <w:proofErr w:type="spellEnd"/>
      <w:r w:rsidR="005D083D" w:rsidRPr="00E350B6">
        <w:rPr>
          <w:rFonts w:eastAsia="Malgun Gothic"/>
          <w:color w:val="000000" w:themeColor="text1"/>
        </w:rPr>
        <w:t xml:space="preserve"> </w:t>
      </w:r>
      <w:r w:rsidR="00C436DB" w:rsidRPr="00E350B6">
        <w:rPr>
          <w:rFonts w:eastAsia="Malgun Gothic"/>
          <w:color w:val="000000" w:themeColor="text1"/>
        </w:rPr>
        <w:t xml:space="preserve">with </w:t>
      </w:r>
      <w:r w:rsidR="005D083D" w:rsidRPr="00E350B6">
        <w:rPr>
          <w:rFonts w:eastAsia="Malgun Gothic"/>
          <w:color w:val="000000" w:themeColor="text1"/>
        </w:rPr>
        <w:t>LR</w:t>
      </w:r>
      <w:r w:rsidR="00C436DB" w:rsidRPr="00E350B6">
        <w:rPr>
          <w:rFonts w:eastAsia="Malgun Gothic"/>
          <w:color w:val="000000" w:themeColor="text1"/>
        </w:rPr>
        <w:t xml:space="preserve">-based </w:t>
      </w:r>
      <w:r w:rsidR="005D083D" w:rsidRPr="00E350B6">
        <w:rPr>
          <w:rFonts w:eastAsia="Malgun Gothic"/>
          <w:color w:val="000000" w:themeColor="text1"/>
        </w:rPr>
        <w:t xml:space="preserve">measurement. If we consider a separate exit </w:t>
      </w:r>
      <w:proofErr w:type="spellStart"/>
      <w:r w:rsidR="005D083D" w:rsidRPr="00E350B6">
        <w:rPr>
          <w:rFonts w:eastAsia="Malgun Gothic"/>
          <w:color w:val="000000" w:themeColor="text1"/>
        </w:rPr>
        <w:t>condtion</w:t>
      </w:r>
      <w:proofErr w:type="spellEnd"/>
      <w:r w:rsidR="00C436DB" w:rsidRPr="00E350B6">
        <w:rPr>
          <w:rFonts w:eastAsia="Malgun Gothic"/>
          <w:color w:val="000000" w:themeColor="text1"/>
        </w:rPr>
        <w:t xml:space="preserve"> </w:t>
      </w:r>
      <w:r w:rsidR="005D083D" w:rsidRPr="00E350B6">
        <w:rPr>
          <w:rFonts w:eastAsia="Malgun Gothic"/>
          <w:color w:val="000000" w:themeColor="text1"/>
        </w:rPr>
        <w:t>for partial offloading case</w:t>
      </w:r>
      <w:r w:rsidR="00C436DB" w:rsidRPr="00E350B6">
        <w:rPr>
          <w:rFonts w:eastAsia="Malgun Gothic"/>
          <w:color w:val="000000" w:themeColor="text1"/>
        </w:rPr>
        <w:t xml:space="preserve"> with MR measurement</w:t>
      </w:r>
      <w:r w:rsidR="005D083D" w:rsidRPr="00E350B6">
        <w:rPr>
          <w:rFonts w:eastAsia="Malgun Gothic"/>
          <w:color w:val="000000" w:themeColor="text1"/>
        </w:rPr>
        <w:t>,</w:t>
      </w:r>
      <w:r w:rsidR="00C436DB" w:rsidRPr="00E350B6">
        <w:rPr>
          <w:rFonts w:eastAsia="Malgun Gothic"/>
          <w:color w:val="000000" w:themeColor="text1"/>
        </w:rPr>
        <w:t xml:space="preserve"> it </w:t>
      </w:r>
      <w:r w:rsidR="005D083D" w:rsidRPr="00E350B6">
        <w:rPr>
          <w:rFonts w:eastAsia="Malgun Gothic"/>
          <w:color w:val="000000" w:themeColor="text1"/>
        </w:rPr>
        <w:t>may increase complexity to combine two different measurement results</w:t>
      </w:r>
      <w:r w:rsidR="00C436DB" w:rsidRPr="00E350B6">
        <w:rPr>
          <w:rFonts w:eastAsia="Malgun Gothic"/>
          <w:color w:val="000000" w:themeColor="text1"/>
        </w:rPr>
        <w:t>, e.g., LR measurement and relaxed MR measurement.</w:t>
      </w:r>
    </w:p>
    <w:p w14:paraId="23D88513" w14:textId="2E1F051F" w:rsidR="009432D9" w:rsidRDefault="00DB7931" w:rsidP="00401A09">
      <w:pPr>
        <w:pStyle w:val="CommentText"/>
        <w:spacing w:afterLines="50"/>
        <w:jc w:val="left"/>
        <w:rPr>
          <w:rFonts w:eastAsia="Malgun Gothic"/>
          <w:bCs/>
          <w:iCs/>
          <w:lang w:eastAsia="ko-KR"/>
        </w:rPr>
      </w:pPr>
      <w:proofErr w:type="spellStart"/>
      <w:r w:rsidRPr="00E350B6">
        <w:rPr>
          <w:rFonts w:eastAsia="Malgun Gothic"/>
          <w:color w:val="000000" w:themeColor="text1"/>
        </w:rPr>
        <w:t>Morevoer</w:t>
      </w:r>
      <w:proofErr w:type="spellEnd"/>
      <w:r w:rsidRPr="00E350B6">
        <w:rPr>
          <w:rFonts w:eastAsia="Malgun Gothic"/>
          <w:color w:val="000000" w:themeColor="text1"/>
        </w:rPr>
        <w:t xml:space="preserve">, </w:t>
      </w:r>
      <w:r w:rsidR="00B65537" w:rsidRPr="00E350B6">
        <w:rPr>
          <w:rFonts w:eastAsia="Malgun Gothic"/>
          <w:color w:val="000000" w:themeColor="text1"/>
          <w:lang w:eastAsia="ko-KR"/>
        </w:rPr>
        <w:t xml:space="preserve">there is another </w:t>
      </w:r>
      <w:r w:rsidRPr="00E350B6">
        <w:rPr>
          <w:rFonts w:eastAsia="SimSun"/>
          <w:bCs/>
          <w:iCs/>
          <w:color w:val="000000" w:themeColor="text1"/>
        </w:rPr>
        <w:t xml:space="preserve">FFS that if the entry condition for serving relaxation is the same as neighbour cell RRM measurement relaxation. In our view, </w:t>
      </w:r>
      <w:r w:rsidR="0082356F" w:rsidRPr="00E350B6">
        <w:rPr>
          <w:rFonts w:eastAsia="SimSun"/>
          <w:bCs/>
          <w:iCs/>
          <w:color w:val="000000" w:themeColor="text1"/>
        </w:rPr>
        <w:t>each condition</w:t>
      </w:r>
      <w:r w:rsidR="00DE6937">
        <w:rPr>
          <w:rFonts w:eastAsia="SimSun"/>
          <w:bCs/>
          <w:iCs/>
          <w:color w:val="000000" w:themeColor="text1"/>
        </w:rPr>
        <w:t xml:space="preserve"> </w:t>
      </w:r>
      <w:r w:rsidR="00457257">
        <w:rPr>
          <w:rFonts w:eastAsia="SimSun"/>
          <w:bCs/>
          <w:iCs/>
          <w:color w:val="000000" w:themeColor="text1"/>
        </w:rPr>
        <w:t xml:space="preserve">is </w:t>
      </w:r>
      <w:r w:rsidR="003738E1" w:rsidRPr="00E350B6">
        <w:rPr>
          <w:rFonts w:eastAsia="SimSun"/>
          <w:bCs/>
          <w:iCs/>
          <w:color w:val="000000" w:themeColor="text1"/>
        </w:rPr>
        <w:t xml:space="preserve">designed </w:t>
      </w:r>
      <w:r w:rsidR="00DE6937">
        <w:rPr>
          <w:rFonts w:eastAsia="SimSun"/>
          <w:bCs/>
          <w:iCs/>
          <w:color w:val="000000" w:themeColor="text1"/>
        </w:rPr>
        <w:t xml:space="preserve">with </w:t>
      </w:r>
      <w:r w:rsidR="0082356F" w:rsidRPr="00E350B6">
        <w:rPr>
          <w:rFonts w:eastAsia="SimSun"/>
          <w:bCs/>
          <w:iCs/>
          <w:color w:val="000000" w:themeColor="text1"/>
        </w:rPr>
        <w:t>different</w:t>
      </w:r>
      <w:r w:rsidR="006D7B5B">
        <w:rPr>
          <w:rFonts w:eastAsia="SimSun"/>
          <w:bCs/>
          <w:iCs/>
          <w:color w:val="000000" w:themeColor="text1"/>
        </w:rPr>
        <w:t xml:space="preserve"> </w:t>
      </w:r>
      <w:r w:rsidR="00457257">
        <w:rPr>
          <w:rFonts w:eastAsia="SimSun"/>
          <w:bCs/>
          <w:iCs/>
          <w:color w:val="000000" w:themeColor="text1"/>
        </w:rPr>
        <w:t xml:space="preserve">scenario </w:t>
      </w:r>
      <w:r w:rsidR="0082356F" w:rsidRPr="00E350B6">
        <w:rPr>
          <w:rFonts w:eastAsia="SimSun"/>
          <w:bCs/>
          <w:iCs/>
          <w:color w:val="000000" w:themeColor="text1"/>
        </w:rPr>
        <w:t xml:space="preserve">and </w:t>
      </w:r>
      <w:r w:rsidR="00457257">
        <w:rPr>
          <w:rFonts w:eastAsia="SimSun"/>
          <w:bCs/>
          <w:iCs/>
          <w:color w:val="000000" w:themeColor="text1"/>
        </w:rPr>
        <w:t xml:space="preserve">criterion, </w:t>
      </w:r>
      <w:proofErr w:type="gramStart"/>
      <w:r w:rsidR="00457257">
        <w:rPr>
          <w:rFonts w:eastAsia="SimSun"/>
          <w:bCs/>
          <w:iCs/>
          <w:color w:val="000000" w:themeColor="text1"/>
        </w:rPr>
        <w:t>For</w:t>
      </w:r>
      <w:proofErr w:type="gramEnd"/>
      <w:r w:rsidR="00457257">
        <w:rPr>
          <w:rFonts w:eastAsia="SimSun"/>
          <w:bCs/>
          <w:iCs/>
          <w:color w:val="000000" w:themeColor="text1"/>
        </w:rPr>
        <w:t xml:space="preserve"> example, t</w:t>
      </w:r>
      <w:r w:rsidRPr="00E350B6">
        <w:rPr>
          <w:rFonts w:eastAsia="SimSun"/>
          <w:bCs/>
          <w:iCs/>
          <w:color w:val="000000" w:themeColor="text1"/>
        </w:rPr>
        <w:t>he entry condition is</w:t>
      </w:r>
      <w:r w:rsidR="00457257">
        <w:rPr>
          <w:rFonts w:eastAsia="SimSun"/>
          <w:bCs/>
          <w:iCs/>
          <w:color w:val="000000" w:themeColor="text1"/>
        </w:rPr>
        <w:t xml:space="preserve"> </w:t>
      </w:r>
      <w:r w:rsidRPr="00E350B6">
        <w:rPr>
          <w:rFonts w:eastAsia="SimSun"/>
          <w:bCs/>
          <w:iCs/>
          <w:color w:val="000000" w:themeColor="text1"/>
        </w:rPr>
        <w:t>specified in</w:t>
      </w:r>
      <w:r w:rsidR="00457257">
        <w:rPr>
          <w:rFonts w:eastAsia="SimSun"/>
          <w:bCs/>
          <w:iCs/>
          <w:color w:val="000000" w:themeColor="text1"/>
        </w:rPr>
        <w:t xml:space="preserve"> </w:t>
      </w:r>
      <w:r w:rsidRPr="00E350B6">
        <w:rPr>
          <w:rFonts w:eastAsia="SimSun"/>
          <w:bCs/>
          <w:iCs/>
          <w:color w:val="000000" w:themeColor="text1"/>
        </w:rPr>
        <w:t xml:space="preserve">Rel-19 </w:t>
      </w:r>
      <w:r w:rsidR="00457257">
        <w:rPr>
          <w:rFonts w:eastAsia="SimSun"/>
          <w:bCs/>
          <w:iCs/>
          <w:color w:val="000000" w:themeColor="text1"/>
        </w:rPr>
        <w:t xml:space="preserve">LP-WUS </w:t>
      </w:r>
      <w:r w:rsidRPr="00E350B6">
        <w:rPr>
          <w:rFonts w:eastAsia="SimSun"/>
          <w:bCs/>
          <w:iCs/>
          <w:color w:val="000000" w:themeColor="text1"/>
        </w:rPr>
        <w:t xml:space="preserve">for serving cell relaxation and </w:t>
      </w:r>
      <w:proofErr w:type="spellStart"/>
      <w:r w:rsidRPr="00E350B6">
        <w:rPr>
          <w:rFonts w:eastAsia="SimSun"/>
          <w:bCs/>
          <w:iCs/>
          <w:color w:val="000000" w:themeColor="text1"/>
        </w:rPr>
        <w:t>neigboring</w:t>
      </w:r>
      <w:proofErr w:type="spellEnd"/>
      <w:r w:rsidRPr="00E350B6">
        <w:rPr>
          <w:rFonts w:eastAsia="SimSun"/>
          <w:bCs/>
          <w:iCs/>
          <w:color w:val="000000" w:themeColor="text1"/>
        </w:rPr>
        <w:t xml:space="preserve"> cell </w:t>
      </w:r>
      <w:r>
        <w:rPr>
          <w:rFonts w:eastAsia="SimSun"/>
          <w:bCs/>
          <w:iCs/>
        </w:rPr>
        <w:t xml:space="preserve">measurement relaxation is specified in Rel-16 (e.g., </w:t>
      </w:r>
      <w:r w:rsidRPr="00DB7931">
        <w:rPr>
          <w:rFonts w:eastAsia="SimSun"/>
          <w:bCs/>
          <w:iCs/>
        </w:rPr>
        <w:t>‘UE not at cell edge’</w:t>
      </w:r>
      <w:r>
        <w:rPr>
          <w:rFonts w:eastAsia="SimSun"/>
          <w:bCs/>
          <w:iCs/>
        </w:rPr>
        <w:t xml:space="preserve"> or </w:t>
      </w:r>
      <w:r w:rsidRPr="00DB7931">
        <w:rPr>
          <w:rFonts w:eastAsia="SimSun"/>
          <w:bCs/>
          <w:iCs/>
        </w:rPr>
        <w:t>‘UE with low mobility’</w:t>
      </w:r>
      <w:r>
        <w:rPr>
          <w:rFonts w:eastAsia="SimSun"/>
          <w:bCs/>
          <w:iCs/>
        </w:rPr>
        <w:t>)</w:t>
      </w:r>
      <w:r w:rsidR="0082356F">
        <w:rPr>
          <w:rFonts w:eastAsia="SimSun"/>
          <w:bCs/>
          <w:iCs/>
        </w:rPr>
        <w:t>.</w:t>
      </w:r>
      <w:r w:rsidR="00457257">
        <w:rPr>
          <w:rFonts w:eastAsia="SimSun"/>
          <w:bCs/>
          <w:iCs/>
        </w:rPr>
        <w:t xml:space="preserve"> Hence, </w:t>
      </w:r>
      <w:r w:rsidR="00D329C5">
        <w:rPr>
          <w:rFonts w:eastAsia="SimSun"/>
          <w:bCs/>
          <w:iCs/>
        </w:rPr>
        <w:t xml:space="preserve">there is no reason to configure </w:t>
      </w:r>
      <w:r w:rsidR="006D7B5B">
        <w:rPr>
          <w:rFonts w:eastAsia="SimSun"/>
          <w:bCs/>
          <w:iCs/>
        </w:rPr>
        <w:t xml:space="preserve">as </w:t>
      </w:r>
      <w:r w:rsidR="00D329C5">
        <w:rPr>
          <w:rFonts w:eastAsia="SimSun"/>
          <w:bCs/>
          <w:iCs/>
        </w:rPr>
        <w:t>the same condition</w:t>
      </w:r>
      <w:r w:rsidR="006D7B5B">
        <w:rPr>
          <w:rFonts w:eastAsia="SimSun"/>
          <w:bCs/>
          <w:iCs/>
        </w:rPr>
        <w:t xml:space="preserve"> due to different objectives.</w:t>
      </w:r>
    </w:p>
    <w:p w14:paraId="4DF32098" w14:textId="0604E90A" w:rsidR="00996E35" w:rsidRPr="005F4D2D" w:rsidRDefault="00996E35" w:rsidP="005F4D2D">
      <w:pPr>
        <w:rPr>
          <w:rFonts w:eastAsia="Malgun Gothic"/>
          <w:color w:val="000000"/>
          <w:lang w:eastAsia="ko-KR"/>
        </w:rPr>
      </w:pPr>
      <w:r w:rsidRPr="005F4D2D">
        <w:rPr>
          <w:rFonts w:eastAsia="Malgun Gothic"/>
          <w:color w:val="000000"/>
          <w:lang w:eastAsia="ko-KR"/>
        </w:rPr>
        <w:t>For Rel-19 offlo</w:t>
      </w:r>
      <w:r w:rsidR="00C10425">
        <w:rPr>
          <w:rFonts w:eastAsia="Malgun Gothic" w:hint="eastAsia"/>
          <w:color w:val="000000"/>
          <w:lang w:eastAsia="ko-KR"/>
        </w:rPr>
        <w:t>a</w:t>
      </w:r>
      <w:r w:rsidRPr="005F4D2D">
        <w:rPr>
          <w:rFonts w:eastAsia="Malgun Gothic"/>
          <w:color w:val="000000"/>
          <w:lang w:eastAsia="ko-KR"/>
        </w:rPr>
        <w:t xml:space="preserve">ding and relaxed </w:t>
      </w:r>
      <w:r w:rsidR="00FA1A17">
        <w:rPr>
          <w:rFonts w:eastAsia="Malgun Gothic"/>
          <w:color w:val="000000"/>
          <w:lang w:eastAsia="ko-KR"/>
        </w:rPr>
        <w:t>criteria</w:t>
      </w:r>
      <w:r w:rsidRPr="005F4D2D">
        <w:rPr>
          <w:rFonts w:eastAsia="Malgun Gothic"/>
          <w:color w:val="000000"/>
          <w:lang w:eastAsia="ko-KR"/>
        </w:rPr>
        <w:t>,</w:t>
      </w:r>
      <w:r w:rsidR="00FA1A17">
        <w:rPr>
          <w:rFonts w:eastAsia="Malgun Gothic"/>
          <w:color w:val="000000"/>
          <w:lang w:eastAsia="ko-KR"/>
        </w:rPr>
        <w:t xml:space="preserve"> </w:t>
      </w:r>
      <w:r w:rsidR="00C10425">
        <w:rPr>
          <w:rFonts w:eastAsia="Malgun Gothic" w:hint="eastAsia"/>
          <w:color w:val="000000"/>
          <w:lang w:eastAsia="ko-KR"/>
        </w:rPr>
        <w:t xml:space="preserve">UE with low mobility condition can </w:t>
      </w:r>
      <w:r w:rsidR="00FA1A17">
        <w:rPr>
          <w:rFonts w:eastAsia="Malgun Gothic"/>
          <w:color w:val="000000"/>
          <w:lang w:eastAsia="ko-KR"/>
        </w:rPr>
        <w:t>be supported with reusing legacy Rel-16 defined criterion.</w:t>
      </w:r>
      <w:r w:rsidR="00041643">
        <w:rPr>
          <w:rFonts w:eastAsia="Malgun Gothic"/>
          <w:color w:val="000000"/>
          <w:lang w:eastAsia="ko-KR"/>
        </w:rPr>
        <w:t xml:space="preserve"> The low mobility UE can perform offloading or relaxed RRM measurement according to </w:t>
      </w:r>
      <w:r w:rsidR="001B6FD0">
        <w:rPr>
          <w:rFonts w:eastAsia="Malgun Gothic"/>
          <w:color w:val="000000"/>
          <w:lang w:eastAsia="ko-KR"/>
        </w:rPr>
        <w:t xml:space="preserve">low mobility conditions which </w:t>
      </w:r>
      <w:r w:rsidR="007D46F9">
        <w:rPr>
          <w:rFonts w:eastAsia="Malgun Gothic"/>
          <w:color w:val="000000"/>
          <w:lang w:eastAsia="ko-KR"/>
        </w:rPr>
        <w:t xml:space="preserve">are </w:t>
      </w:r>
      <w:r w:rsidR="001B6FD0">
        <w:rPr>
          <w:rFonts w:eastAsia="Malgun Gothic"/>
          <w:color w:val="000000"/>
          <w:lang w:eastAsia="ko-KR"/>
        </w:rPr>
        <w:t>configured by network</w:t>
      </w:r>
      <w:r w:rsidR="00FA1A17">
        <w:rPr>
          <w:rFonts w:eastAsia="Malgun Gothic"/>
          <w:color w:val="000000"/>
          <w:lang w:eastAsia="ko-KR"/>
        </w:rPr>
        <w:t>.</w:t>
      </w:r>
    </w:p>
    <w:p w14:paraId="4E11D41F" w14:textId="4397FA05" w:rsidR="00C375BE" w:rsidRDefault="00C375BE" w:rsidP="00C375BE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</w:t>
      </w:r>
      <w:r w:rsidR="00996E35">
        <w:rPr>
          <w:rFonts w:eastAsia="Malgun Gothic" w:hint="eastAsia"/>
          <w:b/>
          <w:bCs/>
          <w:i/>
          <w:iCs/>
          <w:lang w:eastAsia="ko-KR"/>
        </w:rPr>
        <w:t>3</w:t>
      </w:r>
      <w:r w:rsidRPr="00075DB7">
        <w:rPr>
          <w:b/>
          <w:bCs/>
          <w:i/>
          <w:iCs/>
        </w:rPr>
        <w:t xml:space="preserve">: </w:t>
      </w:r>
      <w:r w:rsidRPr="00075DB7">
        <w:rPr>
          <w:i/>
          <w:iCs/>
        </w:rPr>
        <w:t xml:space="preserve">For </w:t>
      </w:r>
      <w:r>
        <w:rPr>
          <w:i/>
          <w:iCs/>
        </w:rPr>
        <w:t>relaxed</w:t>
      </w:r>
      <w:r w:rsidRPr="00075DB7">
        <w:rPr>
          <w:i/>
          <w:iCs/>
        </w:rPr>
        <w:t xml:space="preserve"> case, support the exit condition based on LR measurement.</w:t>
      </w:r>
    </w:p>
    <w:p w14:paraId="6D8B42E2" w14:textId="568BE6B1" w:rsidR="001B6FD0" w:rsidRDefault="001B6FD0" w:rsidP="00C375BE">
      <w:pPr>
        <w:rPr>
          <w:rFonts w:eastAsia="Malgun Gothic"/>
          <w:i/>
          <w:iCs/>
          <w:lang w:eastAsia="ko-KR"/>
        </w:rPr>
      </w:pPr>
      <w:r w:rsidRPr="003465A3">
        <w:rPr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  <w:lang w:eastAsia="ko-KR"/>
        </w:rPr>
        <w:t>4</w:t>
      </w:r>
      <w:r>
        <w:rPr>
          <w:rFonts w:eastAsia="Malgun Gothic"/>
          <w:i/>
          <w:iCs/>
          <w:lang w:eastAsia="ko-KR"/>
        </w:rPr>
        <w:t xml:space="preserve">: </w:t>
      </w:r>
      <w:r>
        <w:rPr>
          <w:i/>
          <w:iCs/>
        </w:rPr>
        <w:t>Do not s</w:t>
      </w:r>
      <w:r w:rsidRPr="003465A3">
        <w:rPr>
          <w:i/>
          <w:iCs/>
        </w:rPr>
        <w:t>upport</w:t>
      </w:r>
      <w:r>
        <w:rPr>
          <w:i/>
          <w:iCs/>
        </w:rPr>
        <w:t xml:space="preserve"> </w:t>
      </w:r>
      <w:r w:rsidRPr="003465A3">
        <w:rPr>
          <w:i/>
          <w:iCs/>
        </w:rPr>
        <w:t xml:space="preserve">merging criteria (e.g., thresholds) for </w:t>
      </w:r>
      <w:r>
        <w:rPr>
          <w:i/>
          <w:iCs/>
        </w:rPr>
        <w:t xml:space="preserve">Rel-19 </w:t>
      </w:r>
      <w:r w:rsidRPr="003465A3">
        <w:rPr>
          <w:i/>
          <w:iCs/>
        </w:rPr>
        <w:t>entry/exit conditions of LP-WUS monitoring and Rel-19 RRM relaxation.</w:t>
      </w:r>
    </w:p>
    <w:p w14:paraId="4EA03E83" w14:textId="0313CDC6" w:rsidR="009432D9" w:rsidRPr="002C013D" w:rsidRDefault="00C375BE" w:rsidP="005F4D2D">
      <w:pPr>
        <w:rPr>
          <w:lang w:eastAsia="ko-KR"/>
        </w:rPr>
      </w:pPr>
      <w:r w:rsidRPr="002C013D">
        <w:rPr>
          <w:b/>
          <w:bCs/>
          <w:i/>
          <w:iCs/>
        </w:rPr>
        <w:t xml:space="preserve">Proposal </w:t>
      </w:r>
      <w:r w:rsidR="001B6FD0">
        <w:rPr>
          <w:rFonts w:eastAsia="Malgun Gothic"/>
          <w:b/>
          <w:bCs/>
          <w:i/>
          <w:iCs/>
          <w:lang w:eastAsia="ko-KR"/>
        </w:rPr>
        <w:t>5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 w:rsidR="00996E35">
        <w:rPr>
          <w:rFonts w:eastAsia="Malgun Gothic" w:hint="eastAsia"/>
          <w:i/>
          <w:iCs/>
          <w:lang w:eastAsia="ko-KR"/>
        </w:rPr>
        <w:t>Support low mobility criteria both offloading</w:t>
      </w:r>
      <w:r w:rsidR="00FA1A17">
        <w:rPr>
          <w:rFonts w:eastAsia="Malgun Gothic"/>
          <w:i/>
          <w:iCs/>
          <w:lang w:eastAsia="ko-KR"/>
        </w:rPr>
        <w:t xml:space="preserve"> </w:t>
      </w:r>
      <w:r w:rsidR="00996E35">
        <w:rPr>
          <w:rFonts w:eastAsia="Malgun Gothic" w:hint="eastAsia"/>
          <w:i/>
          <w:iCs/>
          <w:lang w:eastAsia="ko-KR"/>
        </w:rPr>
        <w:t>and relax</w:t>
      </w:r>
      <w:r w:rsidR="00FA1A17">
        <w:rPr>
          <w:rFonts w:eastAsia="Malgun Gothic"/>
          <w:i/>
          <w:iCs/>
          <w:lang w:eastAsia="ko-KR"/>
        </w:rPr>
        <w:t xml:space="preserve">ed RRC </w:t>
      </w:r>
      <w:proofErr w:type="spellStart"/>
      <w:r w:rsidR="00FA1A17">
        <w:rPr>
          <w:rFonts w:eastAsia="Malgun Gothic"/>
          <w:i/>
          <w:iCs/>
          <w:lang w:eastAsia="ko-KR"/>
        </w:rPr>
        <w:t>mesasurement</w:t>
      </w:r>
      <w:proofErr w:type="spellEnd"/>
      <w:r w:rsidR="00996E35">
        <w:rPr>
          <w:rFonts w:eastAsia="Malgun Gothic" w:hint="eastAsia"/>
          <w:i/>
          <w:iCs/>
          <w:lang w:eastAsia="ko-KR"/>
        </w:rPr>
        <w:t xml:space="preserve">. </w:t>
      </w:r>
    </w:p>
    <w:p w14:paraId="3E009109" w14:textId="77777777" w:rsidR="00401A09" w:rsidRDefault="00401A09" w:rsidP="00401A09">
      <w:pPr>
        <w:pStyle w:val="Heading1"/>
      </w:pPr>
      <w:r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2243B357" w14:textId="77777777" w:rsidR="00D06447" w:rsidRDefault="00D06447" w:rsidP="00D06447">
      <w:pPr>
        <w:rPr>
          <w:rFonts w:eastAsia="Malgun Gothic"/>
          <w:i/>
          <w:iCs/>
          <w:lang w:eastAsia="ko-KR"/>
        </w:rPr>
      </w:pPr>
      <w:r w:rsidRPr="002C013D">
        <w:rPr>
          <w:b/>
          <w:bCs/>
          <w:i/>
          <w:iCs/>
        </w:rPr>
        <w:t xml:space="preserve">Proposal </w:t>
      </w:r>
      <w:r>
        <w:rPr>
          <w:rFonts w:eastAsia="Malgun Gothic" w:hint="eastAsia"/>
          <w:b/>
          <w:bCs/>
          <w:i/>
          <w:iCs/>
          <w:lang w:eastAsia="ko-KR"/>
        </w:rPr>
        <w:t>1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i/>
          <w:iCs/>
        </w:rPr>
        <w:t xml:space="preserve">For offloading case, </w:t>
      </w:r>
      <w:r w:rsidRPr="00F27F90">
        <w:rPr>
          <w:i/>
          <w:iCs/>
        </w:rPr>
        <w:t xml:space="preserve">RAN2 </w:t>
      </w:r>
      <w:r>
        <w:rPr>
          <w:i/>
          <w:iCs/>
        </w:rPr>
        <w:t>agrees</w:t>
      </w:r>
      <w:r w:rsidRPr="00F27F90">
        <w:rPr>
          <w:i/>
          <w:iCs/>
        </w:rPr>
        <w:t xml:space="preserve"> the current working assumption for </w:t>
      </w:r>
      <w:proofErr w:type="spellStart"/>
      <w:r w:rsidRPr="00F27F90">
        <w:rPr>
          <w:i/>
          <w:iCs/>
        </w:rPr>
        <w:t>neighboring</w:t>
      </w:r>
      <w:proofErr w:type="spellEnd"/>
      <w:r w:rsidRPr="00F27F90">
        <w:rPr>
          <w:i/>
          <w:iCs/>
        </w:rPr>
        <w:t xml:space="preserve"> cell measurement relaxation with LR measurement</w:t>
      </w:r>
      <w:r>
        <w:rPr>
          <w:i/>
          <w:iCs/>
        </w:rPr>
        <w:t xml:space="preserve"> </w:t>
      </w:r>
      <w:r w:rsidRPr="00F27F90">
        <w:rPr>
          <w:i/>
          <w:iCs/>
        </w:rPr>
        <w:t xml:space="preserve">(WA: </w:t>
      </w:r>
      <w:r w:rsidRPr="00C569F8">
        <w:rPr>
          <w:rFonts w:eastAsia="SimSun"/>
          <w:i/>
          <w:iCs/>
        </w:rPr>
        <w:t>FFS (if needed) on enhancements based on R16 criteria (e.g., based on the LR measurements) for the case when MR serving cell measurement results are not available</w:t>
      </w:r>
      <w:r w:rsidRPr="00F27F90">
        <w:rPr>
          <w:i/>
          <w:iCs/>
        </w:rPr>
        <w:t>)</w:t>
      </w:r>
      <w:r w:rsidRPr="00C569F8">
        <w:rPr>
          <w:i/>
          <w:iCs/>
        </w:rPr>
        <w:t>.</w:t>
      </w:r>
    </w:p>
    <w:p w14:paraId="1A43D851" w14:textId="77777777" w:rsidR="00D06447" w:rsidRPr="00825D2B" w:rsidRDefault="00D06447" w:rsidP="00D06447">
      <w:pPr>
        <w:rPr>
          <w:rFonts w:eastAsia="Malgun Gothic"/>
          <w:i/>
          <w:iCs/>
          <w:lang w:eastAsia="ko-KR"/>
        </w:rPr>
      </w:pPr>
      <w:r w:rsidRPr="009369B8">
        <w:rPr>
          <w:b/>
          <w:bCs/>
          <w:i/>
          <w:iCs/>
        </w:rPr>
        <w:t xml:space="preserve">Proposal </w:t>
      </w:r>
      <w:r>
        <w:rPr>
          <w:rFonts w:eastAsia="Malgun Gothic" w:hint="eastAsia"/>
          <w:b/>
          <w:bCs/>
          <w:i/>
          <w:iCs/>
          <w:lang w:eastAsia="ko-KR"/>
        </w:rPr>
        <w:t>2</w:t>
      </w:r>
      <w:r>
        <w:rPr>
          <w:i/>
          <w:iCs/>
        </w:rPr>
        <w:t xml:space="preserve">: </w:t>
      </w:r>
      <w:r w:rsidRPr="009369B8">
        <w:rPr>
          <w:i/>
          <w:iCs/>
        </w:rPr>
        <w:t xml:space="preserve">For offloading case, whether to satisfy </w:t>
      </w:r>
      <w:r>
        <w:rPr>
          <w:rFonts w:hint="eastAsia"/>
          <w:i/>
          <w:iCs/>
        </w:rPr>
        <w:t xml:space="preserve">MR </w:t>
      </w:r>
      <w:r w:rsidRPr="009369B8">
        <w:rPr>
          <w:i/>
          <w:iCs/>
        </w:rPr>
        <w:t>neighbour</w:t>
      </w:r>
      <w:r>
        <w:rPr>
          <w:i/>
          <w:iCs/>
        </w:rPr>
        <w:t>ing</w:t>
      </w:r>
      <w:r w:rsidRPr="009369B8">
        <w:rPr>
          <w:i/>
          <w:iCs/>
        </w:rPr>
        <w:t xml:space="preserve"> cell RRM measurement relaxation</w:t>
      </w:r>
      <w:r>
        <w:rPr>
          <w:i/>
          <w:iCs/>
        </w:rPr>
        <w:t xml:space="preserve"> (i.e., </w:t>
      </w:r>
      <w:r w:rsidRPr="009369B8">
        <w:rPr>
          <w:i/>
          <w:iCs/>
        </w:rPr>
        <w:t>R1</w:t>
      </w:r>
      <w:r>
        <w:rPr>
          <w:i/>
          <w:iCs/>
        </w:rPr>
        <w:t>9</w:t>
      </w:r>
      <w:r w:rsidRPr="009369B8">
        <w:rPr>
          <w:i/>
          <w:iCs/>
        </w:rPr>
        <w:t xml:space="preserve"> criteria</w:t>
      </w:r>
      <w:r>
        <w:rPr>
          <w:i/>
          <w:iCs/>
        </w:rPr>
        <w:t xml:space="preserve">) </w:t>
      </w:r>
      <w:r w:rsidRPr="009369B8">
        <w:rPr>
          <w:i/>
          <w:iCs/>
        </w:rPr>
        <w:t xml:space="preserve">can be determined by serving cell measurement results </w:t>
      </w:r>
      <w:r>
        <w:rPr>
          <w:i/>
          <w:iCs/>
        </w:rPr>
        <w:t>via</w:t>
      </w:r>
      <w:r w:rsidRPr="009369B8">
        <w:rPr>
          <w:i/>
          <w:iCs/>
        </w:rPr>
        <w:t xml:space="preserve"> LR.</w:t>
      </w:r>
    </w:p>
    <w:p w14:paraId="37CE4862" w14:textId="77777777" w:rsidR="00D06447" w:rsidRDefault="00D06447" w:rsidP="00D06447">
      <w:pPr>
        <w:rPr>
          <w:i/>
          <w:iCs/>
        </w:rPr>
      </w:pPr>
      <w:r w:rsidRPr="00075DB7">
        <w:rPr>
          <w:b/>
          <w:bCs/>
          <w:i/>
          <w:iCs/>
        </w:rPr>
        <w:t xml:space="preserve">Proposal </w:t>
      </w:r>
      <w:r>
        <w:rPr>
          <w:rFonts w:eastAsia="Malgun Gothic" w:hint="eastAsia"/>
          <w:b/>
          <w:bCs/>
          <w:i/>
          <w:iCs/>
          <w:lang w:eastAsia="ko-KR"/>
        </w:rPr>
        <w:t>3</w:t>
      </w:r>
      <w:r w:rsidRPr="00075DB7">
        <w:rPr>
          <w:b/>
          <w:bCs/>
          <w:i/>
          <w:iCs/>
        </w:rPr>
        <w:t xml:space="preserve">: </w:t>
      </w:r>
      <w:r w:rsidRPr="00075DB7">
        <w:rPr>
          <w:i/>
          <w:iCs/>
        </w:rPr>
        <w:t xml:space="preserve">For </w:t>
      </w:r>
      <w:r>
        <w:rPr>
          <w:i/>
          <w:iCs/>
        </w:rPr>
        <w:t>relaxed</w:t>
      </w:r>
      <w:r w:rsidRPr="00075DB7">
        <w:rPr>
          <w:i/>
          <w:iCs/>
        </w:rPr>
        <w:t xml:space="preserve"> case, support the exit condition based on LR measurement.</w:t>
      </w:r>
    </w:p>
    <w:p w14:paraId="7FBBB0D6" w14:textId="77777777" w:rsidR="00D06447" w:rsidRDefault="00D06447" w:rsidP="00D06447">
      <w:pPr>
        <w:rPr>
          <w:rFonts w:eastAsia="Malgun Gothic"/>
          <w:i/>
          <w:iCs/>
          <w:lang w:eastAsia="ko-KR"/>
        </w:rPr>
      </w:pPr>
      <w:r w:rsidRPr="003465A3">
        <w:rPr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  <w:lang w:eastAsia="ko-KR"/>
        </w:rPr>
        <w:t>4</w:t>
      </w:r>
      <w:r>
        <w:rPr>
          <w:rFonts w:eastAsia="Malgun Gothic"/>
          <w:i/>
          <w:iCs/>
          <w:lang w:eastAsia="ko-KR"/>
        </w:rPr>
        <w:t xml:space="preserve">: </w:t>
      </w:r>
      <w:r>
        <w:rPr>
          <w:i/>
          <w:iCs/>
        </w:rPr>
        <w:t>Do not s</w:t>
      </w:r>
      <w:r w:rsidRPr="003465A3">
        <w:rPr>
          <w:i/>
          <w:iCs/>
        </w:rPr>
        <w:t>upport</w:t>
      </w:r>
      <w:r>
        <w:rPr>
          <w:i/>
          <w:iCs/>
        </w:rPr>
        <w:t xml:space="preserve"> </w:t>
      </w:r>
      <w:r w:rsidRPr="003465A3">
        <w:rPr>
          <w:i/>
          <w:iCs/>
        </w:rPr>
        <w:t xml:space="preserve">merging criteria (e.g., thresholds) for </w:t>
      </w:r>
      <w:r>
        <w:rPr>
          <w:i/>
          <w:iCs/>
        </w:rPr>
        <w:t xml:space="preserve">Rel-19 </w:t>
      </w:r>
      <w:r w:rsidRPr="003465A3">
        <w:rPr>
          <w:i/>
          <w:iCs/>
        </w:rPr>
        <w:t>entry/exit conditions of LP-WUS monitoring and Rel-19 RRM relaxation.</w:t>
      </w:r>
    </w:p>
    <w:p w14:paraId="1FF5D988" w14:textId="2C90D304" w:rsidR="00D06447" w:rsidRPr="00A84304" w:rsidRDefault="00D06447" w:rsidP="00731222">
      <w:pPr>
        <w:pStyle w:val="CommentText"/>
        <w:spacing w:afterLines="50"/>
        <w:jc w:val="left"/>
        <w:rPr>
          <w:rFonts w:eastAsia="Malgun Gothic"/>
          <w:i/>
          <w:iCs/>
          <w:lang w:eastAsia="ko-KR"/>
        </w:rPr>
      </w:pPr>
      <w:r w:rsidRPr="002C013D">
        <w:rPr>
          <w:b/>
          <w:bCs/>
          <w:i/>
          <w:iCs/>
        </w:rPr>
        <w:t xml:space="preserve">Proposal </w:t>
      </w:r>
      <w:r>
        <w:rPr>
          <w:rFonts w:eastAsia="Malgun Gothic"/>
          <w:b/>
          <w:bCs/>
          <w:i/>
          <w:iCs/>
          <w:lang w:eastAsia="ko-KR"/>
        </w:rPr>
        <w:t>5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rFonts w:eastAsia="Malgun Gothic" w:hint="eastAsia"/>
          <w:i/>
          <w:iCs/>
          <w:lang w:eastAsia="ko-KR"/>
        </w:rPr>
        <w:t>Support low mobility criteria both offloading</w:t>
      </w:r>
      <w:r>
        <w:rPr>
          <w:rFonts w:eastAsia="Malgun Gothic"/>
          <w:i/>
          <w:iCs/>
          <w:lang w:eastAsia="ko-KR"/>
        </w:rPr>
        <w:t xml:space="preserve"> </w:t>
      </w:r>
      <w:r>
        <w:rPr>
          <w:rFonts w:eastAsia="Malgun Gothic" w:hint="eastAsia"/>
          <w:i/>
          <w:iCs/>
          <w:lang w:eastAsia="ko-KR"/>
        </w:rPr>
        <w:t>and relax</w:t>
      </w:r>
      <w:r>
        <w:rPr>
          <w:rFonts w:eastAsia="Malgun Gothic"/>
          <w:i/>
          <w:iCs/>
          <w:lang w:eastAsia="ko-KR"/>
        </w:rPr>
        <w:t xml:space="preserve">ed RRC </w:t>
      </w:r>
      <w:proofErr w:type="spellStart"/>
      <w:r>
        <w:rPr>
          <w:rFonts w:eastAsia="Malgun Gothic"/>
          <w:i/>
          <w:iCs/>
          <w:lang w:eastAsia="ko-KR"/>
        </w:rPr>
        <w:t>mesasurement</w:t>
      </w:r>
      <w:proofErr w:type="spellEnd"/>
      <w:r>
        <w:rPr>
          <w:rFonts w:eastAsia="Malgun Gothic"/>
          <w:i/>
          <w:iCs/>
          <w:lang w:eastAsia="ko-KR"/>
        </w:rPr>
        <w:t>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0C2059B5" w14:textId="160C18FC" w:rsidR="00A16A86" w:rsidRPr="00E350B6" w:rsidRDefault="00A16A86" w:rsidP="00A16A86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F47385" w:rsidRPr="00B744E8">
        <w:rPr>
          <w:rFonts w:eastAsia="SimSun" w:cs="Arial"/>
          <w:color w:val="000000"/>
        </w:rPr>
        <w:t>1</w:t>
      </w:r>
      <w:r w:rsidR="00F47385">
        <w:rPr>
          <w:rFonts w:eastAsia="Malgun Gothic" w:cs="Arial"/>
          <w:color w:val="000000"/>
          <w:lang w:eastAsia="ko-KR"/>
        </w:rPr>
        <w:t>30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352C05F7" w14:textId="1DB06772" w:rsidR="00401A09" w:rsidRPr="007D46F9" w:rsidRDefault="00740606" w:rsidP="00DB423C">
      <w:pPr>
        <w:ind w:left="426" w:hanging="426"/>
        <w:rPr>
          <w:rFonts w:eastAsia="Malgun Gothic"/>
          <w:lang w:eastAsia="ko-KR"/>
        </w:rPr>
      </w:pPr>
      <w:r>
        <w:t>[</w:t>
      </w:r>
      <w:r w:rsidR="00F47385">
        <w:rPr>
          <w:rFonts w:eastAsia="Malgun Gothic"/>
          <w:lang w:eastAsia="ko-KR"/>
        </w:rPr>
        <w:t>2</w:t>
      </w:r>
      <w:r>
        <w:t xml:space="preserve">] </w:t>
      </w:r>
      <w:r w:rsidRPr="00085079">
        <w:rPr>
          <w:rFonts w:eastAsia="SimSun" w:cs="Arial"/>
          <w:color w:val="000000"/>
        </w:rPr>
        <w:t>Chairman’s notes, 3GPP TSG RAN WG</w:t>
      </w:r>
      <w:r>
        <w:rPr>
          <w:rFonts w:eastAsia="SimSun" w:cs="Arial"/>
          <w:color w:val="000000"/>
        </w:rPr>
        <w:t>4</w:t>
      </w:r>
      <w:r w:rsidRPr="00085079">
        <w:rPr>
          <w:rFonts w:eastAsia="SimSun" w:cs="Arial"/>
          <w:color w:val="000000"/>
        </w:rPr>
        <w:t xml:space="preserve"> #11</w:t>
      </w:r>
      <w:r>
        <w:rPr>
          <w:rFonts w:eastAsia="Malgun Gothic" w:cs="Arial"/>
          <w:color w:val="000000"/>
          <w:lang w:eastAsia="ko-KR"/>
        </w:rPr>
        <w:t>2bis</w:t>
      </w:r>
      <w:r w:rsidRPr="00085079">
        <w:rPr>
          <w:rFonts w:eastAsia="Malgun Gothic" w:cs="Arial"/>
          <w:color w:val="000000"/>
          <w:lang w:eastAsia="ko-KR"/>
        </w:rPr>
        <w:t>.</w:t>
      </w: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8B5A4" w14:textId="77777777" w:rsidR="00CE0C8D" w:rsidRDefault="00CE0C8D">
      <w:r>
        <w:separator/>
      </w:r>
    </w:p>
  </w:endnote>
  <w:endnote w:type="continuationSeparator" w:id="0">
    <w:p w14:paraId="3A66E36D" w14:textId="77777777" w:rsidR="00CE0C8D" w:rsidRDefault="00CE0C8D">
      <w:r>
        <w:continuationSeparator/>
      </w:r>
    </w:p>
  </w:endnote>
  <w:endnote w:type="continuationNotice" w:id="1">
    <w:p w14:paraId="752DFE15" w14:textId="77777777" w:rsidR="00CE0C8D" w:rsidRDefault="00CE0C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453D3" w14:textId="77777777" w:rsidR="00CE0C8D" w:rsidRDefault="00CE0C8D">
      <w:r>
        <w:separator/>
      </w:r>
    </w:p>
  </w:footnote>
  <w:footnote w:type="continuationSeparator" w:id="0">
    <w:p w14:paraId="399DAC4D" w14:textId="77777777" w:rsidR="00CE0C8D" w:rsidRDefault="00CE0C8D">
      <w:r>
        <w:continuationSeparator/>
      </w:r>
    </w:p>
  </w:footnote>
  <w:footnote w:type="continuationNotice" w:id="1">
    <w:p w14:paraId="0B53EDCD" w14:textId="77777777" w:rsidR="00CE0C8D" w:rsidRDefault="00CE0C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6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19"/>
  </w:num>
  <w:num w:numId="5" w16cid:durableId="1204757871">
    <w:abstractNumId w:val="12"/>
  </w:num>
  <w:num w:numId="6" w16cid:durableId="1302154062">
    <w:abstractNumId w:val="26"/>
  </w:num>
  <w:num w:numId="7" w16cid:durableId="839582641">
    <w:abstractNumId w:val="17"/>
  </w:num>
  <w:num w:numId="8" w16cid:durableId="1035276967">
    <w:abstractNumId w:val="24"/>
  </w:num>
  <w:num w:numId="9" w16cid:durableId="267004236">
    <w:abstractNumId w:val="3"/>
  </w:num>
  <w:num w:numId="10" w16cid:durableId="1119953968">
    <w:abstractNumId w:val="14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0"/>
  </w:num>
  <w:num w:numId="15" w16cid:durableId="2116169787">
    <w:abstractNumId w:val="22"/>
  </w:num>
  <w:num w:numId="16" w16cid:durableId="918250577">
    <w:abstractNumId w:val="15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18"/>
  </w:num>
  <w:num w:numId="25" w16cid:durableId="223414585">
    <w:abstractNumId w:val="7"/>
  </w:num>
  <w:num w:numId="26" w16cid:durableId="438062360">
    <w:abstractNumId w:val="23"/>
  </w:num>
  <w:num w:numId="27" w16cid:durableId="1152134899">
    <w:abstractNumId w:val="27"/>
  </w:num>
  <w:num w:numId="28" w16cid:durableId="839388440">
    <w:abstractNumId w:val="25"/>
  </w:num>
  <w:num w:numId="29" w16cid:durableId="874151565">
    <w:abstractNumId w:val="23"/>
  </w:num>
  <w:num w:numId="30" w16cid:durableId="872812489">
    <w:abstractNumId w:val="21"/>
  </w:num>
  <w:num w:numId="31" w16cid:durableId="516237730">
    <w:abstractNumId w:val="23"/>
  </w:num>
  <w:num w:numId="32" w16cid:durableId="548344584">
    <w:abstractNumId w:val="2"/>
  </w:num>
  <w:num w:numId="33" w16cid:durableId="72248983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C20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643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8D"/>
    <w:rsid w:val="000801C7"/>
    <w:rsid w:val="0008036A"/>
    <w:rsid w:val="00080A03"/>
    <w:rsid w:val="00081027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D7D91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CF9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275B8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063A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0CE4"/>
    <w:rsid w:val="001910AA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6FD0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1F3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D5B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87DF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57AB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6ED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58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7F1"/>
    <w:rsid w:val="0034182A"/>
    <w:rsid w:val="0034259F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090"/>
    <w:rsid w:val="00370E47"/>
    <w:rsid w:val="00371043"/>
    <w:rsid w:val="00371199"/>
    <w:rsid w:val="003713AD"/>
    <w:rsid w:val="0037289C"/>
    <w:rsid w:val="00373622"/>
    <w:rsid w:val="003738E1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4F3A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D5F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57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B24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3D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14B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4D2D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372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66B7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3B7E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7E1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AD7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DD8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11"/>
    <w:rsid w:val="006D5EE7"/>
    <w:rsid w:val="006D69F3"/>
    <w:rsid w:val="006D6C3B"/>
    <w:rsid w:val="006D6F08"/>
    <w:rsid w:val="006D6FAC"/>
    <w:rsid w:val="006D7295"/>
    <w:rsid w:val="006D7B5B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915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398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222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26B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6F9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22A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0DD"/>
    <w:rsid w:val="00816BBE"/>
    <w:rsid w:val="00817196"/>
    <w:rsid w:val="008174AA"/>
    <w:rsid w:val="008174D5"/>
    <w:rsid w:val="00817CFE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6F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52E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37FC7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2D9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E35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C9B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9CA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A86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0E09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38A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329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537"/>
    <w:rsid w:val="00B658FC"/>
    <w:rsid w:val="00B664C7"/>
    <w:rsid w:val="00B668B1"/>
    <w:rsid w:val="00B66BB9"/>
    <w:rsid w:val="00B6718B"/>
    <w:rsid w:val="00B67B51"/>
    <w:rsid w:val="00B67BD7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25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5BE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6DB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0C8D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2E7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447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9C5"/>
    <w:rsid w:val="00D32C2E"/>
    <w:rsid w:val="00D32E15"/>
    <w:rsid w:val="00D3300B"/>
    <w:rsid w:val="00D33B2F"/>
    <w:rsid w:val="00D33CBD"/>
    <w:rsid w:val="00D346DF"/>
    <w:rsid w:val="00D34C0E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6245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23C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93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937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0F51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E6F"/>
    <w:rsid w:val="00E01F54"/>
    <w:rsid w:val="00E021E3"/>
    <w:rsid w:val="00E02263"/>
    <w:rsid w:val="00E02646"/>
    <w:rsid w:val="00E02762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1C9"/>
    <w:rsid w:val="00E212F8"/>
    <w:rsid w:val="00E21632"/>
    <w:rsid w:val="00E21870"/>
    <w:rsid w:val="00E21FA6"/>
    <w:rsid w:val="00E2215E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27E9B"/>
    <w:rsid w:val="00E3050F"/>
    <w:rsid w:val="00E305A4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0B6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5EA3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06B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00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385"/>
    <w:rsid w:val="00F47517"/>
    <w:rsid w:val="00F475AF"/>
    <w:rsid w:val="00F4766C"/>
    <w:rsid w:val="00F47A3C"/>
    <w:rsid w:val="00F47BA3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A17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33C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2CC1044-A6F8-4181-B35D-EB05FC9AF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258</TotalTime>
  <Pages>2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15</cp:revision>
  <cp:lastPrinted>2016-11-04T08:26:00Z</cp:lastPrinted>
  <dcterms:created xsi:type="dcterms:W3CDTF">2025-08-12T20:01:00Z</dcterms:created>
  <dcterms:modified xsi:type="dcterms:W3CDTF">2025-08-15T02:25:00Z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